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04" w:rsidRPr="00E62573" w:rsidRDefault="001255C7" w:rsidP="00437D61">
      <w:pPr>
        <w:pStyle w:val="a3"/>
        <w:ind w:firstLine="180"/>
        <w:jc w:val="center"/>
        <w:rPr>
          <w:b/>
          <w:bCs/>
          <w:caps/>
          <w:sz w:val="20"/>
          <w:szCs w:val="20"/>
          <w:lang w:val="uk-UA"/>
        </w:rPr>
      </w:pPr>
      <w:r w:rsidRPr="00E62573">
        <w:rPr>
          <w:b/>
          <w:caps/>
          <w:sz w:val="20"/>
          <w:szCs w:val="20"/>
          <w:lang w:val="uk-UA"/>
        </w:rPr>
        <w:t xml:space="preserve">Повідомлення </w:t>
      </w:r>
      <w:r w:rsidR="00513A10" w:rsidRPr="00E62573">
        <w:rPr>
          <w:b/>
          <w:caps/>
          <w:sz w:val="20"/>
          <w:szCs w:val="20"/>
          <w:lang w:val="uk-UA"/>
        </w:rPr>
        <w:br/>
      </w:r>
      <w:r w:rsidRPr="00E62573">
        <w:rPr>
          <w:b/>
          <w:caps/>
          <w:sz w:val="20"/>
          <w:szCs w:val="20"/>
          <w:lang w:val="uk-UA"/>
        </w:rPr>
        <w:t>про проведення чергових загальних зборів</w:t>
      </w:r>
      <w:r w:rsidR="00CB53EC" w:rsidRPr="00E62573">
        <w:rPr>
          <w:b/>
          <w:caps/>
          <w:sz w:val="20"/>
          <w:szCs w:val="20"/>
          <w:lang w:val="uk-UA"/>
        </w:rPr>
        <w:t xml:space="preserve"> акціонерів</w:t>
      </w:r>
      <w:r w:rsidRPr="00E62573">
        <w:rPr>
          <w:b/>
          <w:caps/>
          <w:sz w:val="20"/>
          <w:szCs w:val="20"/>
          <w:lang w:val="uk-UA"/>
        </w:rPr>
        <w:t xml:space="preserve">. </w:t>
      </w:r>
      <w:r w:rsidR="00D12C7D" w:rsidRPr="00E62573">
        <w:rPr>
          <w:b/>
          <w:caps/>
          <w:sz w:val="20"/>
          <w:szCs w:val="20"/>
          <w:lang w:val="uk-UA"/>
        </w:rPr>
        <w:br/>
      </w:r>
      <w:r w:rsidRPr="00E62573">
        <w:rPr>
          <w:rStyle w:val="a6"/>
          <w:i w:val="0"/>
          <w:sz w:val="20"/>
          <w:szCs w:val="20"/>
          <w:lang w:val="uk-UA"/>
        </w:rPr>
        <w:t xml:space="preserve">Повне найменування Товариства: </w:t>
      </w:r>
      <w:r w:rsidR="002C1B8E" w:rsidRPr="00E62573">
        <w:rPr>
          <w:rStyle w:val="a6"/>
          <w:i w:val="0"/>
          <w:sz w:val="20"/>
          <w:szCs w:val="20"/>
        </w:rPr>
        <w:t>ПРИВАТН</w:t>
      </w:r>
      <w:r w:rsidR="00400DFF" w:rsidRPr="00E62573">
        <w:rPr>
          <w:rStyle w:val="a6"/>
          <w:i w:val="0"/>
          <w:sz w:val="20"/>
          <w:szCs w:val="20"/>
        </w:rPr>
        <w:t>E АКЦІОНЕРН</w:t>
      </w:r>
      <w:r w:rsidR="00F41244" w:rsidRPr="00E62573">
        <w:rPr>
          <w:rStyle w:val="a6"/>
          <w:i w:val="0"/>
          <w:sz w:val="20"/>
          <w:szCs w:val="20"/>
        </w:rPr>
        <w:t>Е</w:t>
      </w:r>
      <w:r w:rsidR="002C1B8E" w:rsidRPr="00E62573">
        <w:rPr>
          <w:rStyle w:val="a6"/>
          <w:i w:val="0"/>
          <w:sz w:val="20"/>
          <w:szCs w:val="20"/>
        </w:rPr>
        <w:t xml:space="preserve"> ТОВАРИСТВ</w:t>
      </w:r>
      <w:r w:rsidR="00400DFF" w:rsidRPr="00E62573">
        <w:rPr>
          <w:rStyle w:val="a6"/>
          <w:i w:val="0"/>
          <w:sz w:val="20"/>
          <w:szCs w:val="20"/>
        </w:rPr>
        <w:t>О</w:t>
      </w:r>
      <w:r w:rsidR="00F41244" w:rsidRPr="00E62573">
        <w:rPr>
          <w:rStyle w:val="a6"/>
          <w:i w:val="0"/>
          <w:sz w:val="20"/>
          <w:szCs w:val="20"/>
        </w:rPr>
        <w:t xml:space="preserve"> </w:t>
      </w:r>
      <w:r w:rsidR="002C1B8E" w:rsidRPr="00E62573">
        <w:rPr>
          <w:rStyle w:val="a6"/>
          <w:i w:val="0"/>
          <w:sz w:val="20"/>
          <w:szCs w:val="20"/>
        </w:rPr>
        <w:t>“ВОЛОВОДІВКА”</w:t>
      </w:r>
      <w:r w:rsidR="00F41244" w:rsidRPr="00E62573">
        <w:rPr>
          <w:rStyle w:val="a6"/>
          <w:i w:val="0"/>
          <w:sz w:val="20"/>
          <w:szCs w:val="20"/>
        </w:rPr>
        <w:t>.</w:t>
      </w:r>
      <w:r w:rsidR="00D12C7D" w:rsidRPr="00E62573">
        <w:rPr>
          <w:rStyle w:val="a6"/>
          <w:i w:val="0"/>
          <w:sz w:val="20"/>
          <w:szCs w:val="20"/>
          <w:lang w:val="ru-RU"/>
        </w:rPr>
        <w:br/>
      </w:r>
      <w:r w:rsidR="00F41244" w:rsidRPr="00E62573">
        <w:rPr>
          <w:rStyle w:val="a6"/>
          <w:i w:val="0"/>
          <w:sz w:val="20"/>
          <w:szCs w:val="20"/>
          <w:lang w:val="uk-UA"/>
        </w:rPr>
        <w:t>Місцезнаходження Товариства:</w:t>
      </w:r>
      <w:r w:rsidR="008E42E1" w:rsidRPr="00E62573">
        <w:rPr>
          <w:rStyle w:val="a6"/>
          <w:i w:val="0"/>
          <w:sz w:val="20"/>
          <w:szCs w:val="20"/>
          <w:lang w:val="uk-UA"/>
        </w:rPr>
        <w:t xml:space="preserve"> </w:t>
      </w:r>
      <w:r w:rsidR="008E42E1" w:rsidRPr="00E62573">
        <w:rPr>
          <w:sz w:val="20"/>
          <w:szCs w:val="20"/>
          <w:lang w:val="uk-UA"/>
        </w:rPr>
        <w:t xml:space="preserve">22810, Вінницька область, Немирівський район, село </w:t>
      </w:r>
      <w:proofErr w:type="spellStart"/>
      <w:r w:rsidR="008E42E1" w:rsidRPr="00E62573">
        <w:rPr>
          <w:sz w:val="20"/>
          <w:szCs w:val="20"/>
          <w:lang w:val="uk-UA"/>
        </w:rPr>
        <w:t>Воловодівка</w:t>
      </w:r>
      <w:proofErr w:type="spellEnd"/>
      <w:r w:rsidR="008E42E1" w:rsidRPr="00E62573">
        <w:rPr>
          <w:sz w:val="20"/>
          <w:szCs w:val="20"/>
          <w:lang w:val="uk-UA"/>
        </w:rPr>
        <w:t>.</w:t>
      </w:r>
      <w:r w:rsidR="002F2729" w:rsidRPr="00E62573">
        <w:rPr>
          <w:sz w:val="20"/>
          <w:szCs w:val="20"/>
          <w:lang w:val="uk-UA"/>
        </w:rPr>
        <w:br/>
      </w:r>
      <w:r w:rsidR="009A1B04" w:rsidRPr="00E62573">
        <w:rPr>
          <w:b/>
          <w:bCs/>
          <w:caps/>
          <w:sz w:val="20"/>
          <w:szCs w:val="20"/>
          <w:lang w:val="uk-UA"/>
        </w:rPr>
        <w:br/>
      </w:r>
      <w:r w:rsidR="008F79AF" w:rsidRPr="00E62573">
        <w:rPr>
          <w:b/>
          <w:bCs/>
          <w:caps/>
          <w:sz w:val="20"/>
          <w:szCs w:val="20"/>
          <w:lang w:val="uk-UA"/>
        </w:rPr>
        <w:t>Шановні акціонери!</w:t>
      </w:r>
    </w:p>
    <w:p w:rsidR="009A1B04" w:rsidRPr="001A089B" w:rsidRDefault="008F79AF" w:rsidP="00437D61">
      <w:pPr>
        <w:pStyle w:val="a9"/>
        <w:ind w:firstLine="567"/>
        <w:jc w:val="both"/>
        <w:rPr>
          <w:b/>
          <w:sz w:val="20"/>
          <w:szCs w:val="20"/>
          <w:lang w:val="uk-UA"/>
        </w:rPr>
      </w:pPr>
      <w:r w:rsidRPr="00E62573">
        <w:rPr>
          <w:rStyle w:val="a6"/>
          <w:i w:val="0"/>
          <w:sz w:val="20"/>
          <w:szCs w:val="20"/>
        </w:rPr>
        <w:t xml:space="preserve">ПРИВАТНE АКЦІОНЕРНЕ </w:t>
      </w:r>
      <w:r w:rsidRPr="001A089B">
        <w:rPr>
          <w:rStyle w:val="a6"/>
          <w:i w:val="0"/>
          <w:sz w:val="20"/>
          <w:szCs w:val="20"/>
        </w:rPr>
        <w:t>ТОВАРИСТВО “ВОЛОВОДІВКА”</w:t>
      </w:r>
      <w:r w:rsidRPr="001A089B">
        <w:rPr>
          <w:rStyle w:val="a6"/>
          <w:i w:val="0"/>
          <w:sz w:val="20"/>
          <w:szCs w:val="20"/>
          <w:lang w:val="uk-UA"/>
        </w:rPr>
        <w:t xml:space="preserve"> (надалі також – Товариство), і</w:t>
      </w:r>
      <w:r w:rsidRPr="001A089B">
        <w:rPr>
          <w:sz w:val="20"/>
          <w:szCs w:val="20"/>
          <w:lang w:val="uk-UA"/>
        </w:rPr>
        <w:t xml:space="preserve">дентифікаційний код </w:t>
      </w:r>
      <w:r w:rsidRPr="001A089B">
        <w:rPr>
          <w:sz w:val="20"/>
          <w:szCs w:val="20"/>
          <w:shd w:val="clear" w:color="auto" w:fill="FFFFFF"/>
          <w:lang w:val="uk-UA"/>
        </w:rPr>
        <w:t>03730816,</w:t>
      </w:r>
      <w:r w:rsidRPr="001A089B">
        <w:rPr>
          <w:sz w:val="20"/>
          <w:szCs w:val="20"/>
          <w:lang w:val="uk-UA"/>
        </w:rPr>
        <w:t xml:space="preserve"> повідомляє про проведення чергових загальних зборів акціонерів, які відбудуться </w:t>
      </w:r>
      <w:r w:rsidR="00D710ED" w:rsidRPr="001A089B">
        <w:rPr>
          <w:b/>
          <w:sz w:val="20"/>
          <w:szCs w:val="20"/>
          <w:u w:val="single"/>
          <w:lang w:val="uk-UA"/>
        </w:rPr>
        <w:t>18.06.</w:t>
      </w:r>
      <w:r w:rsidRPr="001A089B">
        <w:rPr>
          <w:b/>
          <w:sz w:val="20"/>
          <w:szCs w:val="20"/>
          <w:u w:val="single"/>
          <w:lang w:val="uk-UA"/>
        </w:rPr>
        <w:t>2021 року</w:t>
      </w:r>
      <w:r w:rsidRPr="001A089B">
        <w:rPr>
          <w:b/>
          <w:sz w:val="20"/>
          <w:szCs w:val="20"/>
          <w:lang w:val="uk-UA"/>
        </w:rPr>
        <w:t xml:space="preserve"> о 10 годині 00 хвилин</w:t>
      </w:r>
      <w:r w:rsidRPr="001A089B">
        <w:rPr>
          <w:sz w:val="20"/>
          <w:szCs w:val="20"/>
          <w:lang w:val="uk-UA"/>
        </w:rPr>
        <w:t xml:space="preserve"> за адресою: </w:t>
      </w:r>
      <w:r w:rsidRPr="001A089B">
        <w:rPr>
          <w:b/>
          <w:sz w:val="20"/>
          <w:szCs w:val="20"/>
          <w:lang w:val="uk-UA"/>
        </w:rPr>
        <w:t xml:space="preserve">Вінницька область, Немирівський район, с. </w:t>
      </w:r>
      <w:proofErr w:type="spellStart"/>
      <w:r w:rsidRPr="001A089B">
        <w:rPr>
          <w:b/>
          <w:sz w:val="20"/>
          <w:szCs w:val="20"/>
          <w:lang w:val="uk-UA"/>
        </w:rPr>
        <w:t>Воловодівка</w:t>
      </w:r>
      <w:proofErr w:type="spellEnd"/>
      <w:r w:rsidRPr="001A089B">
        <w:rPr>
          <w:b/>
          <w:sz w:val="20"/>
          <w:szCs w:val="20"/>
          <w:lang w:val="uk-UA"/>
        </w:rPr>
        <w:t>, вул. Урожайна, 1, в приміщенні адміністративного будинку, хол першого поверху.</w:t>
      </w:r>
    </w:p>
    <w:p w:rsidR="00437D61" w:rsidRPr="001A089B" w:rsidRDefault="009A1B04" w:rsidP="00437D61">
      <w:pPr>
        <w:pStyle w:val="a9"/>
        <w:ind w:firstLine="567"/>
        <w:jc w:val="both"/>
        <w:rPr>
          <w:b/>
          <w:caps/>
          <w:sz w:val="20"/>
          <w:szCs w:val="20"/>
          <w:lang w:val="uk-UA"/>
        </w:rPr>
      </w:pPr>
      <w:r w:rsidRPr="001A089B">
        <w:rPr>
          <w:sz w:val="20"/>
          <w:szCs w:val="20"/>
          <w:lang w:val="uk-UA"/>
        </w:rPr>
        <w:t>Реєстрація акціонерів або їхніх представників відбудеться</w:t>
      </w:r>
      <w:r w:rsidRPr="001A089B">
        <w:rPr>
          <w:b/>
          <w:sz w:val="20"/>
          <w:szCs w:val="20"/>
          <w:lang w:val="uk-UA"/>
        </w:rPr>
        <w:t xml:space="preserve"> </w:t>
      </w:r>
      <w:r w:rsidR="00D710ED" w:rsidRPr="001A089B">
        <w:rPr>
          <w:b/>
          <w:sz w:val="20"/>
          <w:szCs w:val="20"/>
          <w:u w:val="single"/>
          <w:lang w:val="uk-UA"/>
        </w:rPr>
        <w:t>18.06.</w:t>
      </w:r>
      <w:r w:rsidRPr="001A089B">
        <w:rPr>
          <w:b/>
          <w:sz w:val="20"/>
          <w:szCs w:val="20"/>
          <w:u w:val="single"/>
          <w:lang w:val="uk-UA"/>
        </w:rPr>
        <w:t>2021 р</w:t>
      </w:r>
      <w:r w:rsidRPr="001A089B">
        <w:rPr>
          <w:b/>
          <w:sz w:val="20"/>
          <w:szCs w:val="20"/>
          <w:lang w:val="uk-UA"/>
        </w:rPr>
        <w:t xml:space="preserve">. з 09 год. 00 хв. до 09 год. 45 хв. </w:t>
      </w:r>
      <w:r w:rsidRPr="001A089B">
        <w:rPr>
          <w:sz w:val="20"/>
          <w:szCs w:val="20"/>
          <w:lang w:val="uk-UA"/>
        </w:rPr>
        <w:t>за місцем проведення чергових загальних зборів акціонерів.</w:t>
      </w:r>
      <w:r w:rsidR="00D710ED" w:rsidRPr="001A089B">
        <w:rPr>
          <w:sz w:val="20"/>
          <w:szCs w:val="20"/>
          <w:lang w:val="uk-UA"/>
        </w:rPr>
        <w:t xml:space="preserve"> </w:t>
      </w:r>
    </w:p>
    <w:p w:rsidR="00437D61" w:rsidRPr="001A089B" w:rsidRDefault="00437D61" w:rsidP="00437D61">
      <w:pPr>
        <w:pStyle w:val="a9"/>
        <w:ind w:firstLine="567"/>
        <w:jc w:val="both"/>
        <w:rPr>
          <w:b/>
          <w:caps/>
          <w:sz w:val="20"/>
          <w:szCs w:val="20"/>
          <w:lang w:val="uk-UA"/>
        </w:rPr>
      </w:pPr>
      <w:r w:rsidRPr="001A089B">
        <w:rPr>
          <w:sz w:val="20"/>
          <w:szCs w:val="20"/>
          <w:lang w:val="uk-UA"/>
        </w:rPr>
        <w:t>Дата складення переліку акціонерів, які мають право на участь у чергових загальних зборах акціонерів:</w:t>
      </w:r>
      <w:r w:rsidRPr="001A089B">
        <w:rPr>
          <w:b/>
          <w:sz w:val="20"/>
          <w:szCs w:val="20"/>
          <w:lang w:val="uk-UA"/>
        </w:rPr>
        <w:t xml:space="preserve"> </w:t>
      </w:r>
      <w:r w:rsidR="00D710ED" w:rsidRPr="001A089B">
        <w:rPr>
          <w:b/>
          <w:bCs/>
          <w:sz w:val="20"/>
          <w:szCs w:val="20"/>
          <w:u w:val="single"/>
          <w:lang w:val="uk-UA"/>
        </w:rPr>
        <w:t>14.06.</w:t>
      </w:r>
      <w:r w:rsidRPr="001A089B">
        <w:rPr>
          <w:b/>
          <w:bCs/>
          <w:sz w:val="20"/>
          <w:szCs w:val="20"/>
          <w:u w:val="single"/>
          <w:lang w:val="uk-UA"/>
        </w:rPr>
        <w:t>2021 р.</w:t>
      </w:r>
      <w:r w:rsidRPr="001A089B">
        <w:rPr>
          <w:b/>
          <w:bCs/>
          <w:sz w:val="20"/>
          <w:szCs w:val="20"/>
          <w:lang w:val="uk-UA"/>
        </w:rPr>
        <w:t>.</w:t>
      </w:r>
    </w:p>
    <w:p w:rsidR="00437D61" w:rsidRPr="001A089B" w:rsidRDefault="00437D61" w:rsidP="00437D61">
      <w:pPr>
        <w:pStyle w:val="a9"/>
        <w:ind w:firstLine="567"/>
        <w:jc w:val="both"/>
        <w:rPr>
          <w:sz w:val="20"/>
          <w:lang w:val="uk-UA"/>
        </w:rPr>
      </w:pPr>
      <w:r w:rsidRPr="001A089B">
        <w:rPr>
          <w:sz w:val="20"/>
          <w:lang w:val="uk-UA"/>
        </w:rPr>
        <w:t xml:space="preserve">Загальна кількість акцій станом на дату складання переліку осіб, яким надсилається повідомлення про проведення </w:t>
      </w:r>
      <w:r w:rsidRPr="001A089B">
        <w:rPr>
          <w:sz w:val="20"/>
          <w:szCs w:val="20"/>
          <w:lang w:val="uk-UA"/>
        </w:rPr>
        <w:t xml:space="preserve">чергових </w:t>
      </w:r>
      <w:r w:rsidRPr="001A089B">
        <w:rPr>
          <w:sz w:val="20"/>
          <w:lang w:val="uk-UA"/>
        </w:rPr>
        <w:t>загальних зборів акціонерів складає  1 672 137 штук.</w:t>
      </w:r>
    </w:p>
    <w:p w:rsidR="00400168" w:rsidRPr="001A089B" w:rsidRDefault="00400168" w:rsidP="00400168">
      <w:pPr>
        <w:pStyle w:val="a9"/>
        <w:ind w:firstLine="567"/>
        <w:jc w:val="both"/>
        <w:rPr>
          <w:sz w:val="20"/>
          <w:lang w:val="uk-UA"/>
        </w:rPr>
      </w:pPr>
      <w:r w:rsidRPr="001A089B">
        <w:rPr>
          <w:sz w:val="20"/>
          <w:lang w:val="uk-UA"/>
        </w:rPr>
        <w:t>Загальна кількість</w:t>
      </w:r>
      <w:r w:rsidRPr="001A089B">
        <w:rPr>
          <w:b/>
          <w:sz w:val="20"/>
          <w:lang w:val="uk-UA"/>
        </w:rPr>
        <w:t xml:space="preserve"> </w:t>
      </w:r>
      <w:r w:rsidRPr="001A089B">
        <w:rPr>
          <w:sz w:val="20"/>
          <w:lang w:val="uk-UA"/>
        </w:rPr>
        <w:t>голосуючих акцій</w:t>
      </w:r>
      <w:r w:rsidRPr="001A089B">
        <w:rPr>
          <w:b/>
          <w:sz w:val="20"/>
          <w:lang w:val="uk-UA"/>
        </w:rPr>
        <w:t xml:space="preserve"> </w:t>
      </w:r>
      <w:r w:rsidRPr="001A089B">
        <w:rPr>
          <w:sz w:val="20"/>
          <w:lang w:val="uk-UA"/>
        </w:rPr>
        <w:t xml:space="preserve">станом на дату складання переліку осіб, яким надсилається повідомлення про проведення </w:t>
      </w:r>
      <w:r w:rsidRPr="001A089B">
        <w:rPr>
          <w:sz w:val="20"/>
          <w:szCs w:val="20"/>
          <w:lang w:val="uk-UA"/>
        </w:rPr>
        <w:t xml:space="preserve">чергових </w:t>
      </w:r>
      <w:r w:rsidRPr="001A089B">
        <w:rPr>
          <w:sz w:val="20"/>
          <w:lang w:val="uk-UA"/>
        </w:rPr>
        <w:t xml:space="preserve">загальних зборів акціонерів складає 1 193 656 штук. </w:t>
      </w:r>
    </w:p>
    <w:p w:rsidR="006131B4" w:rsidRPr="00E62573" w:rsidRDefault="006131B4" w:rsidP="002D7757">
      <w:pPr>
        <w:pStyle w:val="a3"/>
        <w:ind w:firstLine="180"/>
        <w:jc w:val="center"/>
        <w:rPr>
          <w:b/>
          <w:caps/>
          <w:sz w:val="20"/>
          <w:szCs w:val="20"/>
          <w:lang w:val="uk-UA"/>
        </w:rPr>
      </w:pPr>
    </w:p>
    <w:p w:rsidR="00400168" w:rsidRPr="00E62573" w:rsidRDefault="00400168" w:rsidP="00400168">
      <w:pPr>
        <w:ind w:left="180"/>
        <w:jc w:val="center"/>
        <w:rPr>
          <w:b/>
          <w:sz w:val="20"/>
          <w:szCs w:val="20"/>
          <w:lang w:val="uk-UA"/>
        </w:rPr>
      </w:pPr>
      <w:r w:rsidRPr="00E62573">
        <w:rPr>
          <w:b/>
          <w:sz w:val="20"/>
          <w:szCs w:val="20"/>
          <w:lang w:val="uk-UA"/>
        </w:rPr>
        <w:t xml:space="preserve">ПРОЕКТ ПОРЯДКУ ДЕННОГО </w:t>
      </w:r>
      <w:r w:rsidRPr="00E62573">
        <w:rPr>
          <w:b/>
          <w:caps/>
          <w:sz w:val="20"/>
          <w:szCs w:val="20"/>
          <w:lang w:val="uk-UA"/>
        </w:rPr>
        <w:t>чергових загальних зборів акціонерів</w:t>
      </w:r>
      <w:r w:rsidRPr="00E62573">
        <w:rPr>
          <w:b/>
          <w:sz w:val="20"/>
          <w:szCs w:val="20"/>
          <w:lang w:val="uk-UA"/>
        </w:rPr>
        <w:t>:</w:t>
      </w:r>
    </w:p>
    <w:p w:rsidR="00BA2521" w:rsidRPr="00E62573" w:rsidRDefault="00BA2521" w:rsidP="000D77D9">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Обрання членів Лічильної комісії, прийняття рішення про припинення їх повноважень.</w:t>
      </w:r>
    </w:p>
    <w:p w:rsidR="006624AF" w:rsidRPr="00E62573" w:rsidRDefault="006624AF" w:rsidP="006624AF">
      <w:pPr>
        <w:numPr>
          <w:ilvl w:val="0"/>
          <w:numId w:val="1"/>
        </w:numPr>
        <w:tabs>
          <w:tab w:val="clear" w:pos="720"/>
          <w:tab w:val="num" w:pos="1134"/>
        </w:tabs>
        <w:spacing w:line="276" w:lineRule="auto"/>
        <w:ind w:left="0" w:firstLine="567"/>
        <w:jc w:val="both"/>
        <w:rPr>
          <w:rStyle w:val="a6"/>
          <w:i w:val="0"/>
          <w:sz w:val="20"/>
          <w:szCs w:val="20"/>
          <w:lang w:val="uk-UA"/>
        </w:rPr>
      </w:pPr>
      <w:r w:rsidRPr="00E62573">
        <w:rPr>
          <w:sz w:val="20"/>
          <w:szCs w:val="20"/>
          <w:lang w:val="uk-UA"/>
        </w:rPr>
        <w:t>Обрання Голови та Секретаря чергових загальних зборів акціонерів. Уповноваження</w:t>
      </w:r>
      <w:r w:rsidRPr="00E62573">
        <w:rPr>
          <w:b/>
          <w:sz w:val="20"/>
          <w:szCs w:val="20"/>
          <w:lang w:val="uk-UA"/>
        </w:rPr>
        <w:t xml:space="preserve"> </w:t>
      </w:r>
      <w:r w:rsidRPr="00E62573">
        <w:rPr>
          <w:sz w:val="20"/>
          <w:szCs w:val="20"/>
          <w:lang w:val="uk-UA"/>
        </w:rPr>
        <w:t xml:space="preserve">Голови та Секретаря чергових загальних зборів акціонерів підписати протокол чергових загальних зборів акціонерів </w:t>
      </w:r>
      <w:proofErr w:type="spellStart"/>
      <w:r w:rsidRPr="00E62573">
        <w:rPr>
          <w:bCs/>
          <w:sz w:val="20"/>
          <w:szCs w:val="20"/>
          <w:lang w:val="uk-UA"/>
        </w:rPr>
        <w:t>ПрАТ</w:t>
      </w:r>
      <w:proofErr w:type="spellEnd"/>
      <w:r w:rsidRPr="00E62573">
        <w:rPr>
          <w:bCs/>
          <w:sz w:val="20"/>
          <w:szCs w:val="20"/>
          <w:lang w:val="uk-UA"/>
        </w:rPr>
        <w:t xml:space="preserve"> “</w:t>
      </w:r>
      <w:proofErr w:type="spellStart"/>
      <w:r w:rsidRPr="00E62573">
        <w:rPr>
          <w:sz w:val="20"/>
          <w:szCs w:val="20"/>
          <w:lang w:val="uk-UA"/>
        </w:rPr>
        <w:t>Воловодівка</w:t>
      </w:r>
      <w:proofErr w:type="spellEnd"/>
      <w:r w:rsidRPr="00E62573">
        <w:rPr>
          <w:sz w:val="20"/>
          <w:szCs w:val="20"/>
          <w:lang w:val="uk-UA"/>
        </w:rPr>
        <w:t>”.</w:t>
      </w:r>
    </w:p>
    <w:p w:rsidR="006624AF" w:rsidRPr="00E62573" w:rsidRDefault="006624AF" w:rsidP="006624AF">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Прийняття рішення з питань проведення чергових загальних зборів акціонерів, затвердження регламенту роботи чергових загальних зборів акціонерів.</w:t>
      </w:r>
    </w:p>
    <w:p w:rsidR="006624AF" w:rsidRPr="00E62573" w:rsidRDefault="006624AF" w:rsidP="006624AF">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Визначення порядку та способу засвідчення бюлетенів для голосування на чергових загальних зборах акціонерів.</w:t>
      </w:r>
    </w:p>
    <w:p w:rsidR="00E160EA" w:rsidRPr="00E62573" w:rsidRDefault="00E160EA" w:rsidP="00E160EA">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Звіт Директора про підсумки фінансово - господарської діяльності за 2020 р.. Прийняття рішення за наслідками розгляду звіту.</w:t>
      </w:r>
    </w:p>
    <w:p w:rsidR="00C166A9" w:rsidRPr="00E62573" w:rsidRDefault="00C166A9" w:rsidP="00C166A9">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Розгляд звіту Наглядної ради за 2020 р.. Прийняття рішення за наслідками розгляду звіту.</w:t>
      </w:r>
    </w:p>
    <w:p w:rsidR="00C166A9" w:rsidRPr="00E62573" w:rsidRDefault="00C166A9" w:rsidP="00C166A9">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 xml:space="preserve">Розгляд звіту Ревізора за 2020 р.. Прийняття рішення за наслідками розгляду звіту та затвердження висновків Ревізора.  </w:t>
      </w:r>
    </w:p>
    <w:p w:rsidR="00C166A9" w:rsidRPr="00E62573" w:rsidRDefault="00C166A9" w:rsidP="00C166A9">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Затвердження річного звіту та балансу Товариства за 2020 р..</w:t>
      </w:r>
    </w:p>
    <w:p w:rsidR="00C166A9" w:rsidRPr="00E62573" w:rsidRDefault="00C166A9" w:rsidP="00C166A9">
      <w:pPr>
        <w:numPr>
          <w:ilvl w:val="0"/>
          <w:numId w:val="1"/>
        </w:numPr>
        <w:tabs>
          <w:tab w:val="clear" w:pos="720"/>
          <w:tab w:val="num" w:pos="284"/>
          <w:tab w:val="left" w:pos="1134"/>
        </w:tabs>
        <w:spacing w:line="276" w:lineRule="auto"/>
        <w:ind w:left="0" w:firstLine="567"/>
        <w:jc w:val="both"/>
        <w:rPr>
          <w:sz w:val="20"/>
          <w:szCs w:val="20"/>
          <w:lang w:val="uk-UA"/>
        </w:rPr>
      </w:pPr>
      <w:r w:rsidRPr="00E62573">
        <w:rPr>
          <w:sz w:val="20"/>
          <w:szCs w:val="20"/>
          <w:lang w:val="uk-UA"/>
        </w:rPr>
        <w:t>Розподіл прибутку і збитків Товариства за 2020 рік.</w:t>
      </w:r>
    </w:p>
    <w:p w:rsidR="00B4493B" w:rsidRPr="00E62573" w:rsidRDefault="00B4493B" w:rsidP="00B4493B">
      <w:pPr>
        <w:numPr>
          <w:ilvl w:val="0"/>
          <w:numId w:val="1"/>
        </w:numPr>
        <w:tabs>
          <w:tab w:val="clear" w:pos="720"/>
          <w:tab w:val="num" w:pos="284"/>
          <w:tab w:val="left" w:pos="1134"/>
        </w:tabs>
        <w:spacing w:line="276" w:lineRule="auto"/>
        <w:ind w:left="0" w:firstLine="567"/>
        <w:jc w:val="both"/>
        <w:rPr>
          <w:color w:val="FF0000"/>
          <w:sz w:val="20"/>
          <w:szCs w:val="20"/>
          <w:lang w:val="uk-UA"/>
        </w:rPr>
      </w:pPr>
      <w:r w:rsidRPr="00E62573">
        <w:rPr>
          <w:sz w:val="20"/>
          <w:szCs w:val="20"/>
          <w:lang w:val="uk-UA"/>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E62573">
        <w:rPr>
          <w:color w:val="FF0000"/>
          <w:sz w:val="20"/>
          <w:lang w:val="uk-UA"/>
        </w:rPr>
        <w:t xml:space="preserve"> </w:t>
      </w:r>
      <w:r w:rsidRPr="00E62573">
        <w:rPr>
          <w:sz w:val="20"/>
          <w:szCs w:val="20"/>
          <w:lang w:val="uk-UA"/>
        </w:rPr>
        <w:t>Визначення особи уповноваженої на укладання (підписання) значних правочинів.</w:t>
      </w:r>
    </w:p>
    <w:p w:rsidR="00711EF0" w:rsidRDefault="00711EF0" w:rsidP="00C80D96">
      <w:pPr>
        <w:tabs>
          <w:tab w:val="left" w:pos="1134"/>
        </w:tabs>
        <w:ind w:firstLine="567"/>
        <w:jc w:val="both"/>
        <w:rPr>
          <w:sz w:val="20"/>
          <w:szCs w:val="20"/>
          <w:lang w:val="uk-UA"/>
        </w:rPr>
      </w:pPr>
    </w:p>
    <w:p w:rsidR="00946356" w:rsidRPr="003A107F" w:rsidRDefault="00C80D96" w:rsidP="00C80D96">
      <w:pPr>
        <w:tabs>
          <w:tab w:val="left" w:pos="1134"/>
        </w:tabs>
        <w:ind w:firstLine="567"/>
        <w:jc w:val="both"/>
        <w:rPr>
          <w:sz w:val="20"/>
          <w:szCs w:val="20"/>
          <w:lang w:val="uk-UA"/>
        </w:rPr>
      </w:pPr>
      <w:r w:rsidRPr="00C80D96">
        <w:rPr>
          <w:sz w:val="20"/>
          <w:szCs w:val="20"/>
          <w:lang w:val="uk-UA"/>
        </w:rPr>
        <w:t xml:space="preserve">Акціонери Товариства можуть ознайомитися з документами, необхідними для прийняття рішень з питань порядку </w:t>
      </w:r>
      <w:r w:rsidRPr="003A107F">
        <w:rPr>
          <w:sz w:val="20"/>
          <w:szCs w:val="20"/>
          <w:lang w:val="uk-UA"/>
        </w:rPr>
        <w:t xml:space="preserve">денного, за місцезнаходженням Товариства у робочі дні з 10-00 год. до 12-00 год. в </w:t>
      </w:r>
      <w:r w:rsidRPr="003A107F">
        <w:rPr>
          <w:bCs/>
          <w:sz w:val="20"/>
          <w:szCs w:val="20"/>
          <w:lang w:val="uk-UA"/>
        </w:rPr>
        <w:t>приміщенні адміністративного будинку Товариства</w:t>
      </w:r>
      <w:r w:rsidR="004B6705" w:rsidRPr="003A107F">
        <w:rPr>
          <w:bCs/>
          <w:sz w:val="20"/>
          <w:szCs w:val="20"/>
          <w:lang w:val="uk-UA"/>
        </w:rPr>
        <w:t xml:space="preserve"> </w:t>
      </w:r>
      <w:r w:rsidR="004B6705" w:rsidRPr="003A107F">
        <w:rPr>
          <w:bCs/>
          <w:i/>
          <w:sz w:val="20"/>
          <w:szCs w:val="20"/>
          <w:lang w:val="uk-UA"/>
        </w:rPr>
        <w:t>(</w:t>
      </w:r>
      <w:r w:rsidR="004B6705" w:rsidRPr="003A107F">
        <w:rPr>
          <w:i/>
          <w:sz w:val="20"/>
          <w:szCs w:val="20"/>
          <w:lang w:val="uk-UA"/>
        </w:rPr>
        <w:t xml:space="preserve">Вінницька область, Немирівський район, с. </w:t>
      </w:r>
      <w:proofErr w:type="spellStart"/>
      <w:r w:rsidR="004B6705" w:rsidRPr="003A107F">
        <w:rPr>
          <w:i/>
          <w:sz w:val="20"/>
          <w:szCs w:val="20"/>
          <w:lang w:val="uk-UA"/>
        </w:rPr>
        <w:t>Воловодівка</w:t>
      </w:r>
      <w:proofErr w:type="spellEnd"/>
      <w:r w:rsidR="004B6705" w:rsidRPr="003A107F">
        <w:rPr>
          <w:i/>
          <w:sz w:val="20"/>
          <w:szCs w:val="20"/>
          <w:lang w:val="uk-UA"/>
        </w:rPr>
        <w:t>, вул. Урожайна, 1</w:t>
      </w:r>
      <w:r w:rsidR="004B6705" w:rsidRPr="003A107F">
        <w:rPr>
          <w:bCs/>
          <w:i/>
          <w:sz w:val="20"/>
          <w:szCs w:val="20"/>
          <w:lang w:val="uk-UA"/>
        </w:rPr>
        <w:t>)</w:t>
      </w:r>
      <w:r w:rsidRPr="003A107F">
        <w:rPr>
          <w:bCs/>
          <w:sz w:val="20"/>
          <w:szCs w:val="20"/>
          <w:lang w:val="uk-UA"/>
        </w:rPr>
        <w:t xml:space="preserve"> в кабінеті директора</w:t>
      </w:r>
      <w:r w:rsidR="00E71833" w:rsidRPr="003A107F">
        <w:rPr>
          <w:bCs/>
          <w:sz w:val="20"/>
          <w:szCs w:val="20"/>
          <w:lang w:val="uk-UA"/>
        </w:rPr>
        <w:t xml:space="preserve"> Товариства</w:t>
      </w:r>
      <w:r w:rsidR="004B6705" w:rsidRPr="003A107F">
        <w:rPr>
          <w:bCs/>
          <w:sz w:val="20"/>
          <w:szCs w:val="20"/>
          <w:lang w:val="uk-UA"/>
        </w:rPr>
        <w:t xml:space="preserve">, </w:t>
      </w:r>
      <w:r w:rsidRPr="003A107F">
        <w:rPr>
          <w:sz w:val="20"/>
          <w:szCs w:val="20"/>
          <w:lang w:val="uk-UA"/>
        </w:rPr>
        <w:t xml:space="preserve">а в день проведення </w:t>
      </w:r>
      <w:r w:rsidR="003F2A6F" w:rsidRPr="003A107F">
        <w:rPr>
          <w:sz w:val="20"/>
          <w:szCs w:val="20"/>
          <w:lang w:val="uk-UA"/>
        </w:rPr>
        <w:t xml:space="preserve">чергових </w:t>
      </w:r>
      <w:r w:rsidRPr="003A107F">
        <w:rPr>
          <w:sz w:val="20"/>
          <w:szCs w:val="20"/>
          <w:lang w:val="uk-UA"/>
        </w:rPr>
        <w:t>загальних зборів</w:t>
      </w:r>
      <w:r w:rsidR="003F2A6F" w:rsidRPr="003A107F">
        <w:rPr>
          <w:sz w:val="20"/>
          <w:szCs w:val="20"/>
          <w:lang w:val="uk-UA"/>
        </w:rPr>
        <w:t xml:space="preserve"> акціонерів</w:t>
      </w:r>
      <w:r w:rsidRPr="003A107F">
        <w:rPr>
          <w:sz w:val="20"/>
          <w:szCs w:val="20"/>
          <w:lang w:val="uk-UA"/>
        </w:rPr>
        <w:t xml:space="preserve"> – у місці їх проведення. Посадова особа Товариства, відповідальна за порядок ознайомлення акціонерів з документами </w:t>
      </w:r>
      <w:r w:rsidR="00853C47" w:rsidRPr="003A107F">
        <w:rPr>
          <w:sz w:val="20"/>
          <w:szCs w:val="20"/>
          <w:lang w:val="uk-UA"/>
        </w:rPr>
        <w:t>Д</w:t>
      </w:r>
      <w:r w:rsidRPr="003A107F">
        <w:rPr>
          <w:sz w:val="20"/>
          <w:szCs w:val="20"/>
          <w:lang w:val="uk-UA"/>
        </w:rPr>
        <w:t>иректор</w:t>
      </w:r>
      <w:r w:rsidR="00853C47" w:rsidRPr="003A107F">
        <w:rPr>
          <w:sz w:val="20"/>
          <w:szCs w:val="20"/>
          <w:lang w:val="uk-UA"/>
        </w:rPr>
        <w:t xml:space="preserve"> Товариства</w:t>
      </w:r>
      <w:r w:rsidRPr="003A107F">
        <w:rPr>
          <w:sz w:val="20"/>
          <w:szCs w:val="20"/>
          <w:lang w:val="uk-UA"/>
        </w:rPr>
        <w:t xml:space="preserve"> - </w:t>
      </w:r>
      <w:r w:rsidRPr="003A107F">
        <w:rPr>
          <w:sz w:val="20"/>
          <w:szCs w:val="20"/>
          <w:shd w:val="clear" w:color="auto" w:fill="FFFFFF"/>
        </w:rPr>
        <w:t>ВАЙН ЄВГЕН ДМИТРОВИЧ</w:t>
      </w:r>
      <w:r w:rsidRPr="003A107F">
        <w:rPr>
          <w:sz w:val="20"/>
          <w:szCs w:val="20"/>
          <w:shd w:val="clear" w:color="auto" w:fill="FFFFFF"/>
          <w:lang w:val="uk-UA"/>
        </w:rPr>
        <w:t>.</w:t>
      </w:r>
      <w:r w:rsidRPr="003A107F">
        <w:rPr>
          <w:rFonts w:ascii="Arial" w:hAnsi="Arial" w:cs="Arial"/>
          <w:color w:val="747474"/>
          <w:sz w:val="23"/>
          <w:szCs w:val="23"/>
          <w:shd w:val="clear" w:color="auto" w:fill="FFFFFF"/>
        </w:rPr>
        <w:t> </w:t>
      </w:r>
    </w:p>
    <w:p w:rsidR="00C80D96" w:rsidRPr="001255C7" w:rsidRDefault="00C80D96" w:rsidP="00C80D96">
      <w:pPr>
        <w:ind w:firstLine="567"/>
        <w:jc w:val="both"/>
        <w:rPr>
          <w:sz w:val="20"/>
          <w:szCs w:val="20"/>
          <w:lang w:val="uk-UA"/>
        </w:rPr>
      </w:pPr>
      <w:r w:rsidRPr="003A107F">
        <w:rPr>
          <w:sz w:val="20"/>
          <w:szCs w:val="20"/>
          <w:lang w:val="uk-UA"/>
        </w:rPr>
        <w:t xml:space="preserve">Для участі у </w:t>
      </w:r>
      <w:r w:rsidR="00C20D62" w:rsidRPr="003A107F">
        <w:rPr>
          <w:sz w:val="20"/>
          <w:szCs w:val="20"/>
          <w:lang w:val="uk-UA"/>
        </w:rPr>
        <w:t xml:space="preserve">чергових </w:t>
      </w:r>
      <w:r w:rsidRPr="003A107F">
        <w:rPr>
          <w:sz w:val="20"/>
          <w:szCs w:val="20"/>
          <w:lang w:val="uk-UA"/>
        </w:rPr>
        <w:t>загальних зборах</w:t>
      </w:r>
      <w:r w:rsidR="00C20D62" w:rsidRPr="003A107F">
        <w:rPr>
          <w:sz w:val="20"/>
          <w:szCs w:val="20"/>
          <w:lang w:val="uk-UA"/>
        </w:rPr>
        <w:t xml:space="preserve"> акціонерів</w:t>
      </w:r>
      <w:r w:rsidRPr="003A107F">
        <w:rPr>
          <w:sz w:val="20"/>
          <w:szCs w:val="20"/>
          <w:lang w:val="uk-UA"/>
        </w:rPr>
        <w:t>, акціонер повинен мати при собі документ, що посвідчує особу. Представникам акціонерів - документ, що посвідчує особу, та доручення</w:t>
      </w:r>
      <w:r w:rsidR="001E7A91" w:rsidRPr="003A107F">
        <w:rPr>
          <w:sz w:val="20"/>
          <w:szCs w:val="20"/>
          <w:lang w:val="uk-UA"/>
        </w:rPr>
        <w:t xml:space="preserve"> (довіреність)</w:t>
      </w:r>
      <w:r w:rsidRPr="003A107F">
        <w:rPr>
          <w:sz w:val="20"/>
          <w:szCs w:val="20"/>
          <w:lang w:val="uk-UA"/>
        </w:rPr>
        <w:t xml:space="preserve"> на право участі у зборах, оформлене відповідно до чинного законодавства.</w:t>
      </w:r>
      <w:r w:rsidRPr="001255C7">
        <w:rPr>
          <w:sz w:val="20"/>
          <w:szCs w:val="20"/>
          <w:lang w:val="uk-UA"/>
        </w:rPr>
        <w:t xml:space="preserve"> </w:t>
      </w:r>
    </w:p>
    <w:p w:rsidR="005C65C4" w:rsidRPr="003A107F" w:rsidRDefault="005C65C4" w:rsidP="00365A26">
      <w:pPr>
        <w:ind w:firstLine="567"/>
        <w:jc w:val="both"/>
        <w:rPr>
          <w:color w:val="FF0000"/>
          <w:sz w:val="20"/>
          <w:szCs w:val="20"/>
          <w:lang w:val="uk-UA"/>
        </w:rPr>
      </w:pPr>
      <w:r w:rsidRPr="003A107F">
        <w:rPr>
          <w:sz w:val="20"/>
          <w:szCs w:val="20"/>
          <w:lang w:val="uk-UA"/>
        </w:rPr>
        <w:t>Адреса власного веб-сайту, на якому розміщен</w:t>
      </w:r>
      <w:r w:rsidR="009965C4" w:rsidRPr="003A107F">
        <w:rPr>
          <w:sz w:val="20"/>
          <w:szCs w:val="20"/>
          <w:lang w:val="uk-UA"/>
        </w:rPr>
        <w:t xml:space="preserve">е </w:t>
      </w:r>
      <w:r w:rsidR="00A740BF" w:rsidRPr="003A107F">
        <w:rPr>
          <w:sz w:val="20"/>
          <w:szCs w:val="20"/>
          <w:shd w:val="clear" w:color="auto" w:fill="FFFFFF"/>
          <w:lang w:val="uk-UA"/>
        </w:rPr>
        <w:t xml:space="preserve">повідомлення </w:t>
      </w:r>
      <w:r w:rsidR="009965C4" w:rsidRPr="003A107F">
        <w:rPr>
          <w:sz w:val="20"/>
          <w:szCs w:val="20"/>
          <w:shd w:val="clear" w:color="auto" w:fill="FFFFFF"/>
          <w:lang w:val="uk-UA"/>
        </w:rPr>
        <w:t xml:space="preserve">про проведення </w:t>
      </w:r>
      <w:r w:rsidR="00312511" w:rsidRPr="003A107F">
        <w:rPr>
          <w:sz w:val="20"/>
          <w:szCs w:val="20"/>
          <w:shd w:val="clear" w:color="auto" w:fill="FFFFFF"/>
          <w:lang w:val="uk-UA"/>
        </w:rPr>
        <w:t xml:space="preserve">чергових </w:t>
      </w:r>
      <w:r w:rsidR="009965C4" w:rsidRPr="003A107F">
        <w:rPr>
          <w:sz w:val="20"/>
          <w:szCs w:val="20"/>
          <w:shd w:val="clear" w:color="auto" w:fill="FFFFFF"/>
          <w:lang w:val="uk-UA"/>
        </w:rPr>
        <w:t>загальних зборів</w:t>
      </w:r>
      <w:r w:rsidR="00312511" w:rsidRPr="003A107F">
        <w:rPr>
          <w:sz w:val="20"/>
          <w:szCs w:val="20"/>
          <w:shd w:val="clear" w:color="auto" w:fill="FFFFFF"/>
          <w:lang w:val="uk-UA"/>
        </w:rPr>
        <w:t xml:space="preserve"> акціонерів</w:t>
      </w:r>
      <w:r w:rsidR="009965C4" w:rsidRPr="003A107F">
        <w:rPr>
          <w:sz w:val="20"/>
          <w:szCs w:val="20"/>
          <w:shd w:val="clear" w:color="auto" w:fill="FFFFFF"/>
          <w:lang w:val="uk-UA"/>
        </w:rPr>
        <w:t xml:space="preserve">, </w:t>
      </w:r>
      <w:r w:rsidR="00A740BF" w:rsidRPr="003A107F">
        <w:rPr>
          <w:sz w:val="20"/>
          <w:szCs w:val="20"/>
          <w:shd w:val="clear" w:color="auto" w:fill="FFFFFF"/>
          <w:lang w:val="uk-UA"/>
        </w:rPr>
        <w:t>проект порядку денного</w:t>
      </w:r>
      <w:r w:rsidR="009965C4" w:rsidRPr="003A107F">
        <w:rPr>
          <w:sz w:val="20"/>
          <w:szCs w:val="20"/>
          <w:shd w:val="clear" w:color="auto" w:fill="FFFFFF"/>
          <w:lang w:val="uk-UA"/>
        </w:rPr>
        <w:t xml:space="preserve">, </w:t>
      </w:r>
      <w:r w:rsidRPr="003A107F">
        <w:rPr>
          <w:sz w:val="20"/>
          <w:szCs w:val="20"/>
          <w:lang w:val="uk-UA"/>
        </w:rPr>
        <w:t>інформація з проектом рішень щодо кожного з питань, включених до проекту порядку денного -</w:t>
      </w:r>
      <w:r w:rsidRPr="003A107F">
        <w:rPr>
          <w:color w:val="FF0000"/>
          <w:sz w:val="20"/>
          <w:szCs w:val="20"/>
          <w:lang w:val="uk-UA"/>
        </w:rPr>
        <w:t xml:space="preserve"> </w:t>
      </w:r>
      <w:r w:rsidRPr="003A107F">
        <w:rPr>
          <w:b/>
          <w:kern w:val="0"/>
          <w:sz w:val="20"/>
          <w:szCs w:val="20"/>
          <w:lang w:val="ru-RU" w:eastAsia="ru-RU"/>
        </w:rPr>
        <w:t>http:volovodivka.pat.ua,</w:t>
      </w:r>
      <w:r w:rsidRPr="003A107F">
        <w:rPr>
          <w:kern w:val="0"/>
          <w:sz w:val="20"/>
          <w:szCs w:val="20"/>
          <w:lang w:val="ru-RU" w:eastAsia="ru-RU"/>
        </w:rPr>
        <w:t xml:space="preserve"> </w:t>
      </w:r>
      <w:hyperlink r:id="rId8" w:history="1"/>
      <w:r w:rsidRPr="003A107F">
        <w:rPr>
          <w:color w:val="000000"/>
          <w:sz w:val="20"/>
          <w:szCs w:val="20"/>
          <w:shd w:val="clear" w:color="auto" w:fill="FFFFFF"/>
          <w:lang w:val="uk-UA"/>
        </w:rPr>
        <w:t xml:space="preserve"> а також інформація, зазначена в частині 4 статті 35 </w:t>
      </w:r>
      <w:r w:rsidRPr="003A107F">
        <w:rPr>
          <w:sz w:val="20"/>
          <w:szCs w:val="20"/>
          <w:lang w:val="uk-UA"/>
        </w:rPr>
        <w:t>Закону України «Про акціонерні товариства».</w:t>
      </w:r>
    </w:p>
    <w:p w:rsidR="00A43091" w:rsidRPr="00592756" w:rsidRDefault="00A43091" w:rsidP="00A43091">
      <w:pPr>
        <w:ind w:firstLine="567"/>
        <w:jc w:val="both"/>
        <w:rPr>
          <w:sz w:val="20"/>
          <w:szCs w:val="20"/>
          <w:lang w:val="uk-UA"/>
        </w:rPr>
      </w:pPr>
      <w:r w:rsidRPr="00592756">
        <w:rPr>
          <w:sz w:val="20"/>
          <w:szCs w:val="20"/>
          <w:lang w:val="uk-UA"/>
        </w:rPr>
        <w:t xml:space="preserve">До цього повідомлення додаються проекти рішень щодо кожного з питань, включених до проекту порядку денного для надсилання кожному з акціонерів та для розміщення на власній </w:t>
      </w:r>
      <w:proofErr w:type="spellStart"/>
      <w:r w:rsidRPr="00592756">
        <w:rPr>
          <w:sz w:val="20"/>
          <w:szCs w:val="20"/>
          <w:lang w:val="uk-UA"/>
        </w:rPr>
        <w:t>веб-сторінці</w:t>
      </w:r>
      <w:proofErr w:type="spellEnd"/>
      <w:r w:rsidRPr="00592756">
        <w:rPr>
          <w:sz w:val="20"/>
          <w:szCs w:val="20"/>
          <w:lang w:val="uk-UA"/>
        </w:rPr>
        <w:t xml:space="preserve"> в мережі Інтернет.</w:t>
      </w:r>
    </w:p>
    <w:p w:rsidR="00A43091" w:rsidRPr="00592756" w:rsidRDefault="00A43091" w:rsidP="00A43091">
      <w:pPr>
        <w:ind w:firstLine="567"/>
        <w:jc w:val="both"/>
        <w:rPr>
          <w:sz w:val="20"/>
          <w:szCs w:val="20"/>
          <w:lang w:val="uk-UA"/>
        </w:rPr>
      </w:pPr>
      <w:r w:rsidRPr="00592756">
        <w:rPr>
          <w:sz w:val="20"/>
          <w:szCs w:val="20"/>
          <w:lang w:val="uk-UA"/>
        </w:rPr>
        <w:t xml:space="preserve">З усіх питань щодо проведення зборів, звертатись за тел.: </w:t>
      </w:r>
      <w:r w:rsidRPr="00592756">
        <w:rPr>
          <w:sz w:val="20"/>
          <w:szCs w:val="20"/>
          <w:shd w:val="clear" w:color="auto" w:fill="FFFFFF"/>
        </w:rPr>
        <w:t>+38</w:t>
      </w:r>
      <w:r w:rsidRPr="00592756">
        <w:rPr>
          <w:sz w:val="20"/>
          <w:szCs w:val="20"/>
          <w:shd w:val="clear" w:color="auto" w:fill="FFFFFF"/>
          <w:lang w:val="uk-UA"/>
        </w:rPr>
        <w:t>(</w:t>
      </w:r>
      <w:r w:rsidRPr="00592756">
        <w:rPr>
          <w:sz w:val="20"/>
          <w:szCs w:val="20"/>
          <w:shd w:val="clear" w:color="auto" w:fill="FFFFFF"/>
        </w:rPr>
        <w:t>04331</w:t>
      </w:r>
      <w:r w:rsidRPr="00592756">
        <w:rPr>
          <w:sz w:val="20"/>
          <w:szCs w:val="20"/>
          <w:shd w:val="clear" w:color="auto" w:fill="FFFFFF"/>
          <w:lang w:val="uk-UA"/>
        </w:rPr>
        <w:t>)</w:t>
      </w:r>
      <w:r w:rsidRPr="00592756">
        <w:rPr>
          <w:sz w:val="20"/>
          <w:szCs w:val="20"/>
          <w:shd w:val="clear" w:color="auto" w:fill="FFFFFF"/>
        </w:rPr>
        <w:t>2</w:t>
      </w:r>
      <w:r w:rsidRPr="00592756">
        <w:rPr>
          <w:sz w:val="20"/>
          <w:szCs w:val="20"/>
          <w:shd w:val="clear" w:color="auto" w:fill="FFFFFF"/>
          <w:lang w:val="uk-UA"/>
        </w:rPr>
        <w:t>-</w:t>
      </w:r>
      <w:r w:rsidRPr="00592756">
        <w:rPr>
          <w:sz w:val="20"/>
          <w:szCs w:val="20"/>
          <w:shd w:val="clear" w:color="auto" w:fill="FFFFFF"/>
        </w:rPr>
        <w:t>29</w:t>
      </w:r>
      <w:r w:rsidRPr="00592756">
        <w:rPr>
          <w:sz w:val="20"/>
          <w:szCs w:val="20"/>
          <w:shd w:val="clear" w:color="auto" w:fill="FFFFFF"/>
          <w:lang w:val="uk-UA"/>
        </w:rPr>
        <w:t>-</w:t>
      </w:r>
      <w:r w:rsidRPr="00592756">
        <w:rPr>
          <w:sz w:val="20"/>
          <w:szCs w:val="20"/>
          <w:shd w:val="clear" w:color="auto" w:fill="FFFFFF"/>
        </w:rPr>
        <w:t>76</w:t>
      </w:r>
      <w:r w:rsidRPr="00592756">
        <w:rPr>
          <w:sz w:val="20"/>
          <w:szCs w:val="20"/>
          <w:shd w:val="clear" w:color="auto" w:fill="FFFFFF"/>
          <w:lang w:val="uk-UA"/>
        </w:rPr>
        <w:t>.</w:t>
      </w:r>
    </w:p>
    <w:p w:rsidR="00BA2521" w:rsidRPr="00592756" w:rsidRDefault="00BA2521" w:rsidP="00B736AA">
      <w:pPr>
        <w:ind w:firstLine="567"/>
        <w:jc w:val="both"/>
        <w:rPr>
          <w:sz w:val="20"/>
          <w:szCs w:val="20"/>
          <w:lang w:val="uk-UA"/>
        </w:rPr>
      </w:pPr>
      <w:r w:rsidRPr="00592756">
        <w:rPr>
          <w:sz w:val="20"/>
          <w:szCs w:val="20"/>
          <w:lang w:val="uk-UA"/>
        </w:rPr>
        <w:t>Згідно статей 36 та 38 ЗУ “Про акціонерні товариства”, акціонери товариства можуть користуватися наступними правами:</w:t>
      </w:r>
    </w:p>
    <w:p w:rsidR="00BA2521" w:rsidRPr="000F30DE" w:rsidRDefault="00BA2521" w:rsidP="00B736AA">
      <w:pPr>
        <w:numPr>
          <w:ilvl w:val="0"/>
          <w:numId w:val="2"/>
        </w:numPr>
        <w:ind w:left="0" w:firstLine="567"/>
        <w:jc w:val="both"/>
        <w:rPr>
          <w:sz w:val="20"/>
          <w:szCs w:val="20"/>
          <w:lang w:val="uk-UA"/>
        </w:rPr>
      </w:pPr>
      <w:r w:rsidRPr="000F30DE">
        <w:rPr>
          <w:sz w:val="20"/>
          <w:szCs w:val="20"/>
          <w:lang w:val="uk-UA"/>
        </w:rPr>
        <w:t xml:space="preserve">від дати надіслання повідомлення про проведення </w:t>
      </w:r>
      <w:r w:rsidR="00CB342B" w:rsidRPr="000F30DE">
        <w:rPr>
          <w:sz w:val="20"/>
          <w:szCs w:val="20"/>
          <w:lang w:val="uk-UA"/>
        </w:rPr>
        <w:t xml:space="preserve">чергових </w:t>
      </w:r>
      <w:r w:rsidRPr="000F30DE">
        <w:rPr>
          <w:sz w:val="20"/>
          <w:szCs w:val="20"/>
          <w:lang w:val="uk-UA"/>
        </w:rPr>
        <w:t>загальних зборів</w:t>
      </w:r>
      <w:r w:rsidR="00CB342B" w:rsidRPr="000F30DE">
        <w:rPr>
          <w:sz w:val="20"/>
          <w:szCs w:val="20"/>
          <w:lang w:val="uk-UA"/>
        </w:rPr>
        <w:t xml:space="preserve"> акціонерів</w:t>
      </w:r>
      <w:r w:rsidRPr="000F30DE">
        <w:rPr>
          <w:sz w:val="20"/>
          <w:szCs w:val="20"/>
          <w:lang w:val="uk-UA"/>
        </w:rPr>
        <w:t xml:space="preserve">, а також після отримання повідомлення про проведення </w:t>
      </w:r>
      <w:r w:rsidR="00CB342B" w:rsidRPr="000F30DE">
        <w:rPr>
          <w:sz w:val="20"/>
          <w:szCs w:val="20"/>
          <w:lang w:val="uk-UA"/>
        </w:rPr>
        <w:t xml:space="preserve">чергових </w:t>
      </w:r>
      <w:r w:rsidRPr="000F30DE">
        <w:rPr>
          <w:sz w:val="20"/>
          <w:szCs w:val="20"/>
          <w:lang w:val="uk-UA"/>
        </w:rPr>
        <w:t xml:space="preserve">загальних зборів </w:t>
      </w:r>
      <w:r w:rsidR="00CB342B" w:rsidRPr="000F30DE">
        <w:rPr>
          <w:sz w:val="20"/>
          <w:szCs w:val="20"/>
          <w:lang w:val="uk-UA"/>
        </w:rPr>
        <w:t xml:space="preserve">акціонерів </w:t>
      </w:r>
      <w:r w:rsidRPr="000F30DE">
        <w:rPr>
          <w:sz w:val="20"/>
          <w:szCs w:val="20"/>
          <w:lang w:val="uk-UA"/>
        </w:rPr>
        <w:t>до дати проведення</w:t>
      </w:r>
      <w:r w:rsidR="00CB342B" w:rsidRPr="000F30DE">
        <w:rPr>
          <w:sz w:val="20"/>
          <w:szCs w:val="20"/>
          <w:lang w:val="uk-UA"/>
        </w:rPr>
        <w:t xml:space="preserve"> чергових</w:t>
      </w:r>
      <w:r w:rsidRPr="000F30DE">
        <w:rPr>
          <w:sz w:val="20"/>
          <w:szCs w:val="20"/>
          <w:lang w:val="uk-UA"/>
        </w:rPr>
        <w:t xml:space="preserve"> загальних зборів </w:t>
      </w:r>
      <w:r w:rsidR="00CB342B" w:rsidRPr="000F30DE">
        <w:rPr>
          <w:sz w:val="20"/>
          <w:szCs w:val="20"/>
          <w:lang w:val="uk-UA"/>
        </w:rPr>
        <w:t xml:space="preserve">акціонерів </w:t>
      </w:r>
      <w:r w:rsidRPr="000F30DE">
        <w:rPr>
          <w:sz w:val="20"/>
          <w:szCs w:val="20"/>
          <w:lang w:val="uk-UA"/>
        </w:rPr>
        <w:t>товариства</w:t>
      </w:r>
      <w:r w:rsidRPr="000F30DE">
        <w:rPr>
          <w:color w:val="000000"/>
          <w:sz w:val="20"/>
          <w:szCs w:val="20"/>
          <w:lang w:val="uk-UA"/>
        </w:rPr>
        <w:t xml:space="preserve"> ознайомитися з документами, необхідними для прийняття рішень з питань порядку денного, за місцем, у дні,  години, які визначені вище у цьому повідомленні. </w:t>
      </w:r>
      <w:r w:rsidR="00CB342B" w:rsidRPr="000F30DE">
        <w:rPr>
          <w:color w:val="000000"/>
          <w:sz w:val="20"/>
          <w:szCs w:val="20"/>
          <w:lang w:val="uk-UA"/>
        </w:rPr>
        <w:t xml:space="preserve"> </w:t>
      </w:r>
    </w:p>
    <w:p w:rsidR="00BA2521" w:rsidRPr="000F30DE" w:rsidRDefault="00BA2521" w:rsidP="00B736AA">
      <w:pPr>
        <w:numPr>
          <w:ilvl w:val="0"/>
          <w:numId w:val="2"/>
        </w:numPr>
        <w:ind w:left="0" w:firstLine="567"/>
        <w:jc w:val="both"/>
        <w:rPr>
          <w:sz w:val="22"/>
          <w:szCs w:val="22"/>
          <w:lang w:val="uk-UA"/>
        </w:rPr>
      </w:pPr>
      <w:r w:rsidRPr="000F30DE">
        <w:rPr>
          <w:sz w:val="20"/>
          <w:szCs w:val="20"/>
          <w:lang w:val="uk-UA"/>
        </w:rPr>
        <w:t xml:space="preserve">після отримання повідомлення про проведення </w:t>
      </w:r>
      <w:r w:rsidR="001D2E87" w:rsidRPr="000F30DE">
        <w:rPr>
          <w:sz w:val="20"/>
          <w:szCs w:val="20"/>
          <w:lang w:val="uk-UA"/>
        </w:rPr>
        <w:t xml:space="preserve">чергових </w:t>
      </w:r>
      <w:r w:rsidRPr="000F30DE">
        <w:rPr>
          <w:sz w:val="20"/>
          <w:szCs w:val="20"/>
          <w:lang w:val="uk-UA"/>
        </w:rPr>
        <w:t xml:space="preserve">загальних зборів </w:t>
      </w:r>
      <w:r w:rsidR="001D2E87" w:rsidRPr="000F30DE">
        <w:rPr>
          <w:sz w:val="20"/>
          <w:szCs w:val="20"/>
          <w:lang w:val="uk-UA"/>
        </w:rPr>
        <w:t xml:space="preserve">акціонерів </w:t>
      </w:r>
      <w:r w:rsidRPr="000F30DE">
        <w:rPr>
          <w:sz w:val="20"/>
          <w:szCs w:val="20"/>
          <w:lang w:val="uk-UA"/>
        </w:rPr>
        <w:t xml:space="preserve">до початку </w:t>
      </w:r>
      <w:r w:rsidR="001D2E87" w:rsidRPr="000F30DE">
        <w:rPr>
          <w:sz w:val="20"/>
          <w:szCs w:val="20"/>
          <w:lang w:val="uk-UA"/>
        </w:rPr>
        <w:t xml:space="preserve">чергових </w:t>
      </w:r>
      <w:r w:rsidRPr="000F30DE">
        <w:rPr>
          <w:sz w:val="20"/>
          <w:szCs w:val="20"/>
          <w:lang w:val="uk-UA"/>
        </w:rPr>
        <w:t xml:space="preserve">загальних зборів </w:t>
      </w:r>
      <w:r w:rsidR="001D2E87" w:rsidRPr="000F30DE">
        <w:rPr>
          <w:sz w:val="20"/>
          <w:szCs w:val="20"/>
          <w:lang w:val="uk-UA"/>
        </w:rPr>
        <w:t xml:space="preserve">акціонерів </w:t>
      </w:r>
      <w:r w:rsidRPr="000F30DE">
        <w:rPr>
          <w:sz w:val="20"/>
          <w:szCs w:val="20"/>
          <w:lang w:val="uk-UA"/>
        </w:rPr>
        <w:t xml:space="preserve">подавати письмові запитання щодо питань, включених до проекту порядку денного </w:t>
      </w:r>
      <w:r w:rsidR="001D2E87" w:rsidRPr="000F30DE">
        <w:rPr>
          <w:sz w:val="20"/>
          <w:szCs w:val="20"/>
          <w:lang w:val="uk-UA"/>
        </w:rPr>
        <w:t xml:space="preserve">чергових </w:t>
      </w:r>
      <w:r w:rsidRPr="000F30DE">
        <w:rPr>
          <w:sz w:val="20"/>
          <w:szCs w:val="20"/>
          <w:lang w:val="uk-UA"/>
        </w:rPr>
        <w:t xml:space="preserve">загальних зборів </w:t>
      </w:r>
      <w:r w:rsidR="001D2E87" w:rsidRPr="000F30DE">
        <w:rPr>
          <w:sz w:val="20"/>
          <w:szCs w:val="20"/>
          <w:lang w:val="uk-UA"/>
        </w:rPr>
        <w:t xml:space="preserve">акціонерів </w:t>
      </w:r>
      <w:r w:rsidRPr="000F30DE">
        <w:rPr>
          <w:sz w:val="20"/>
          <w:szCs w:val="20"/>
          <w:lang w:val="uk-UA"/>
        </w:rPr>
        <w:t xml:space="preserve">та порядку денного </w:t>
      </w:r>
      <w:r w:rsidR="001D2E87" w:rsidRPr="000F30DE">
        <w:rPr>
          <w:sz w:val="20"/>
          <w:szCs w:val="20"/>
          <w:lang w:val="uk-UA"/>
        </w:rPr>
        <w:t xml:space="preserve">чергових </w:t>
      </w:r>
      <w:r w:rsidRPr="000F30DE">
        <w:rPr>
          <w:sz w:val="20"/>
          <w:szCs w:val="20"/>
          <w:lang w:val="uk-UA"/>
        </w:rPr>
        <w:t xml:space="preserve">загальних зборів </w:t>
      </w:r>
      <w:r w:rsidR="001D2E87" w:rsidRPr="000F30DE">
        <w:rPr>
          <w:sz w:val="20"/>
          <w:szCs w:val="20"/>
          <w:lang w:val="uk-UA"/>
        </w:rPr>
        <w:t xml:space="preserve">акціонерів </w:t>
      </w:r>
      <w:r w:rsidRPr="000F30DE">
        <w:rPr>
          <w:sz w:val="20"/>
          <w:shd w:val="clear" w:color="auto" w:fill="FFFFFF"/>
          <w:lang w:val="uk-UA"/>
        </w:rPr>
        <w:t xml:space="preserve">до </w:t>
      </w:r>
      <w:r w:rsidRPr="000F30DE">
        <w:rPr>
          <w:sz w:val="20"/>
          <w:szCs w:val="22"/>
          <w:shd w:val="clear" w:color="auto" w:fill="FFFFFF"/>
          <w:lang w:val="uk-UA"/>
        </w:rPr>
        <w:t xml:space="preserve">дати проведення </w:t>
      </w:r>
      <w:r w:rsidR="001D2E87" w:rsidRPr="000F30DE">
        <w:rPr>
          <w:sz w:val="20"/>
          <w:szCs w:val="20"/>
          <w:lang w:val="uk-UA"/>
        </w:rPr>
        <w:t xml:space="preserve">чергових </w:t>
      </w:r>
      <w:r w:rsidRPr="000F30DE">
        <w:rPr>
          <w:sz w:val="20"/>
          <w:szCs w:val="22"/>
          <w:shd w:val="clear" w:color="auto" w:fill="FFFFFF"/>
          <w:lang w:val="uk-UA"/>
        </w:rPr>
        <w:t>загальних зборів</w:t>
      </w:r>
      <w:r w:rsidR="001D2E87" w:rsidRPr="000F30DE">
        <w:rPr>
          <w:sz w:val="20"/>
          <w:szCs w:val="20"/>
          <w:lang w:val="uk-UA"/>
        </w:rPr>
        <w:t xml:space="preserve"> акціонерів</w:t>
      </w:r>
      <w:r w:rsidR="00EB4DE7" w:rsidRPr="000F30DE">
        <w:rPr>
          <w:sz w:val="20"/>
          <w:szCs w:val="22"/>
          <w:lang w:val="uk-UA"/>
        </w:rPr>
        <w:t>.</w:t>
      </w:r>
    </w:p>
    <w:p w:rsidR="00BA2521" w:rsidRPr="000F30DE" w:rsidRDefault="00BA2521" w:rsidP="00B736AA">
      <w:pPr>
        <w:numPr>
          <w:ilvl w:val="0"/>
          <w:numId w:val="2"/>
        </w:numPr>
        <w:ind w:left="0" w:firstLine="567"/>
        <w:jc w:val="both"/>
        <w:rPr>
          <w:sz w:val="20"/>
          <w:szCs w:val="20"/>
          <w:lang w:val="uk-UA"/>
        </w:rPr>
      </w:pPr>
      <w:r w:rsidRPr="000F30DE">
        <w:rPr>
          <w:sz w:val="20"/>
          <w:szCs w:val="20"/>
          <w:lang w:val="uk-UA"/>
        </w:rPr>
        <w:t xml:space="preserve">після отримання повідомлення про проведення </w:t>
      </w:r>
      <w:r w:rsidR="001D2E87" w:rsidRPr="000F30DE">
        <w:rPr>
          <w:sz w:val="20"/>
          <w:szCs w:val="20"/>
          <w:lang w:val="uk-UA"/>
        </w:rPr>
        <w:t xml:space="preserve">чергових </w:t>
      </w:r>
      <w:r w:rsidRPr="000F30DE">
        <w:rPr>
          <w:sz w:val="20"/>
          <w:szCs w:val="20"/>
          <w:lang w:val="uk-UA"/>
        </w:rPr>
        <w:t>загальних зборів</w:t>
      </w:r>
      <w:r w:rsidR="001D2E87" w:rsidRPr="000F30DE">
        <w:rPr>
          <w:sz w:val="20"/>
          <w:szCs w:val="20"/>
          <w:lang w:val="uk-UA"/>
        </w:rPr>
        <w:t xml:space="preserve"> акціонерів</w:t>
      </w:r>
      <w:r w:rsidRPr="000F30DE">
        <w:rPr>
          <w:sz w:val="20"/>
          <w:szCs w:val="20"/>
          <w:lang w:val="uk-UA"/>
        </w:rPr>
        <w:t xml:space="preserve"> вносити пропозиції щодо питань, включених до проекту порядку денного </w:t>
      </w:r>
      <w:r w:rsidR="001D2E87" w:rsidRPr="000F30DE">
        <w:rPr>
          <w:sz w:val="20"/>
          <w:szCs w:val="20"/>
          <w:lang w:val="uk-UA"/>
        </w:rPr>
        <w:t xml:space="preserve">чергових </w:t>
      </w:r>
      <w:r w:rsidRPr="000F30DE">
        <w:rPr>
          <w:sz w:val="20"/>
          <w:szCs w:val="20"/>
          <w:lang w:val="uk-UA"/>
        </w:rPr>
        <w:t xml:space="preserve">загальних зборів </w:t>
      </w:r>
      <w:r w:rsidR="001D2E87" w:rsidRPr="000F30DE">
        <w:rPr>
          <w:sz w:val="20"/>
          <w:szCs w:val="20"/>
          <w:lang w:val="uk-UA"/>
        </w:rPr>
        <w:t xml:space="preserve">акціонерів </w:t>
      </w:r>
      <w:r w:rsidRPr="000F30DE">
        <w:rPr>
          <w:sz w:val="20"/>
          <w:szCs w:val="20"/>
          <w:lang w:val="uk-UA"/>
        </w:rPr>
        <w:t>товариства, а також щодо:</w:t>
      </w:r>
    </w:p>
    <w:p w:rsidR="00BA2521" w:rsidRPr="00783D16" w:rsidRDefault="00BA2521" w:rsidP="00396B8C">
      <w:pPr>
        <w:pStyle w:val="af0"/>
        <w:numPr>
          <w:ilvl w:val="0"/>
          <w:numId w:val="4"/>
        </w:numPr>
        <w:ind w:left="0" w:firstLine="1134"/>
        <w:jc w:val="both"/>
        <w:rPr>
          <w:sz w:val="20"/>
          <w:szCs w:val="20"/>
          <w:lang w:val="uk-UA"/>
        </w:rPr>
      </w:pPr>
      <w:r w:rsidRPr="00783D16">
        <w:rPr>
          <w:sz w:val="20"/>
          <w:szCs w:val="20"/>
          <w:lang w:val="uk-UA"/>
        </w:rPr>
        <w:lastRenderedPageBreak/>
        <w:t>нових кандидатів до складу органів товариства, кількість яких не може перевищувати кількісного складу кожного з органів;</w:t>
      </w:r>
    </w:p>
    <w:p w:rsidR="00BA2521" w:rsidRPr="00783D16" w:rsidRDefault="00BA2521" w:rsidP="00396B8C">
      <w:pPr>
        <w:pStyle w:val="af0"/>
        <w:numPr>
          <w:ilvl w:val="0"/>
          <w:numId w:val="4"/>
        </w:numPr>
        <w:ind w:left="0" w:firstLine="1134"/>
        <w:jc w:val="both"/>
        <w:rPr>
          <w:sz w:val="20"/>
          <w:szCs w:val="20"/>
          <w:lang w:val="uk-UA"/>
        </w:rPr>
      </w:pPr>
      <w:r w:rsidRPr="00783D16">
        <w:rPr>
          <w:sz w:val="20"/>
          <w:shd w:val="clear" w:color="auto" w:fill="FFFFFF"/>
          <w:lang w:val="uk-UA"/>
        </w:rPr>
        <w:t xml:space="preserve">дострокового припинення повноважень голови колегіального виконавчого органу (особи, яка здійснює повноваження одноосібного виконавчого органу) </w:t>
      </w:r>
      <w:r w:rsidRPr="00783D16">
        <w:rPr>
          <w:sz w:val="20"/>
          <w:szCs w:val="20"/>
          <w:lang w:val="uk-UA"/>
        </w:rPr>
        <w:t xml:space="preserve">з одночасним </w:t>
      </w:r>
      <w:r w:rsidR="00A40E7F" w:rsidRPr="00783D16">
        <w:rPr>
          <w:sz w:val="20"/>
          <w:szCs w:val="20"/>
          <w:lang w:val="uk-UA"/>
        </w:rPr>
        <w:t xml:space="preserve">обов’язковим </w:t>
      </w:r>
      <w:r w:rsidRPr="00783D16">
        <w:rPr>
          <w:sz w:val="20"/>
          <w:szCs w:val="20"/>
          <w:lang w:val="uk-UA"/>
        </w:rPr>
        <w:t xml:space="preserve">поданням </w:t>
      </w:r>
      <w:r w:rsidRPr="00783D16">
        <w:rPr>
          <w:sz w:val="20"/>
          <w:shd w:val="clear" w:color="auto" w:fill="FFFFFF"/>
          <w:lang w:val="uk-UA"/>
        </w:rPr>
        <w:t>пропозиції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BA2521" w:rsidRPr="00783D16" w:rsidRDefault="00BA2521" w:rsidP="00396B8C">
      <w:pPr>
        <w:pStyle w:val="af0"/>
        <w:numPr>
          <w:ilvl w:val="0"/>
          <w:numId w:val="4"/>
        </w:numPr>
        <w:ind w:left="0" w:firstLine="1134"/>
        <w:jc w:val="both"/>
        <w:rPr>
          <w:sz w:val="20"/>
          <w:szCs w:val="20"/>
          <w:lang w:val="uk-UA"/>
        </w:rPr>
      </w:pPr>
      <w:r w:rsidRPr="00783D16">
        <w:rPr>
          <w:sz w:val="20"/>
          <w:shd w:val="clear" w:color="auto" w:fill="FFFFFF"/>
          <w:lang w:val="uk-UA"/>
        </w:rPr>
        <w:t>кандидатів у члени наглядової ради акціонерного товариства, які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A2521" w:rsidRPr="00783D16" w:rsidRDefault="00BA2521" w:rsidP="00B736AA">
      <w:pPr>
        <w:ind w:firstLine="567"/>
        <w:jc w:val="both"/>
        <w:rPr>
          <w:sz w:val="12"/>
          <w:szCs w:val="20"/>
          <w:lang w:val="uk-UA"/>
        </w:rPr>
      </w:pPr>
      <w:r w:rsidRPr="00783D16">
        <w:rPr>
          <w:color w:val="000000"/>
          <w:sz w:val="20"/>
          <w:shd w:val="clear" w:color="auto" w:fill="FFFFFF"/>
          <w:lang w:val="uk-UA"/>
        </w:rPr>
        <w:t>Пропозиції вносяться не пізніше ніж за 20 днів до дати проведення</w:t>
      </w:r>
      <w:r w:rsidR="008B0223" w:rsidRPr="00783D16">
        <w:rPr>
          <w:sz w:val="20"/>
          <w:szCs w:val="20"/>
          <w:lang w:val="uk-UA"/>
        </w:rPr>
        <w:t xml:space="preserve"> чергових</w:t>
      </w:r>
      <w:r w:rsidRPr="00783D16">
        <w:rPr>
          <w:color w:val="000000"/>
          <w:sz w:val="20"/>
          <w:shd w:val="clear" w:color="auto" w:fill="FFFFFF"/>
          <w:lang w:val="uk-UA"/>
        </w:rPr>
        <w:t xml:space="preserve"> загальних зборів </w:t>
      </w:r>
      <w:r w:rsidR="008B0223" w:rsidRPr="00783D16">
        <w:rPr>
          <w:sz w:val="20"/>
          <w:szCs w:val="20"/>
          <w:lang w:val="uk-UA"/>
        </w:rPr>
        <w:t xml:space="preserve">акціонерів </w:t>
      </w:r>
      <w:r w:rsidRPr="00783D16">
        <w:rPr>
          <w:color w:val="000000"/>
          <w:sz w:val="20"/>
          <w:shd w:val="clear" w:color="auto" w:fill="FFFFFF"/>
          <w:lang w:val="uk-UA"/>
        </w:rPr>
        <w:t xml:space="preserve">товариства, а щодо кандидатів до складу органів товариства - не пізніше ніж за сім днів до дати проведення </w:t>
      </w:r>
      <w:r w:rsidR="00906731" w:rsidRPr="00783D16">
        <w:rPr>
          <w:sz w:val="20"/>
          <w:szCs w:val="20"/>
          <w:lang w:val="uk-UA"/>
        </w:rPr>
        <w:t>чергових</w:t>
      </w:r>
      <w:r w:rsidR="00906731" w:rsidRPr="00783D16">
        <w:rPr>
          <w:color w:val="000000"/>
          <w:sz w:val="20"/>
          <w:shd w:val="clear" w:color="auto" w:fill="FFFFFF"/>
          <w:lang w:val="uk-UA"/>
        </w:rPr>
        <w:t xml:space="preserve"> </w:t>
      </w:r>
      <w:r w:rsidRPr="00783D16">
        <w:rPr>
          <w:color w:val="000000"/>
          <w:sz w:val="20"/>
          <w:shd w:val="clear" w:color="auto" w:fill="FFFFFF"/>
          <w:lang w:val="uk-UA"/>
        </w:rPr>
        <w:t>загальних зборів</w:t>
      </w:r>
      <w:r w:rsidR="00906731" w:rsidRPr="00783D16">
        <w:rPr>
          <w:color w:val="000000"/>
          <w:sz w:val="20"/>
          <w:shd w:val="clear" w:color="auto" w:fill="FFFFFF"/>
          <w:lang w:val="uk-UA"/>
        </w:rPr>
        <w:t xml:space="preserve"> </w:t>
      </w:r>
      <w:r w:rsidR="00906731" w:rsidRPr="00783D16">
        <w:rPr>
          <w:sz w:val="20"/>
          <w:szCs w:val="20"/>
          <w:lang w:val="uk-UA"/>
        </w:rPr>
        <w:t>акціонерів</w:t>
      </w:r>
      <w:r w:rsidRPr="00783D16">
        <w:rPr>
          <w:color w:val="000000"/>
          <w:sz w:val="20"/>
          <w:shd w:val="clear" w:color="auto" w:fill="FFFFFF"/>
          <w:lang w:val="uk-UA"/>
        </w:rPr>
        <w:t>.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906731" w:rsidRPr="00783D16">
        <w:rPr>
          <w:color w:val="000000"/>
          <w:sz w:val="20"/>
          <w:shd w:val="clear" w:color="auto" w:fill="FFFFFF"/>
          <w:lang w:val="uk-UA"/>
        </w:rPr>
        <w:t xml:space="preserve"> </w:t>
      </w:r>
    </w:p>
    <w:p w:rsidR="00BA2521" w:rsidRPr="00783D16" w:rsidRDefault="00BA2521" w:rsidP="00B736AA">
      <w:pPr>
        <w:pStyle w:val="a9"/>
        <w:ind w:firstLine="567"/>
        <w:jc w:val="both"/>
        <w:rPr>
          <w:sz w:val="16"/>
          <w:szCs w:val="20"/>
          <w:lang w:val="uk-UA"/>
        </w:rPr>
      </w:pPr>
      <w:r w:rsidRPr="00783D16">
        <w:rPr>
          <w:color w:val="000000"/>
          <w:sz w:val="20"/>
          <w:shd w:val="clear" w:color="auto" w:fill="FFFFFF"/>
          <w:lang w:val="uk-UA"/>
        </w:rPr>
        <w:t>Пропозиція до проекту порядку денного</w:t>
      </w:r>
      <w:r w:rsidR="007137D2" w:rsidRPr="00783D16">
        <w:rPr>
          <w:color w:val="000000"/>
          <w:sz w:val="20"/>
          <w:shd w:val="clear" w:color="auto" w:fill="FFFFFF"/>
          <w:lang w:val="uk-UA"/>
        </w:rPr>
        <w:t xml:space="preserve"> </w:t>
      </w:r>
      <w:r w:rsidR="00906731" w:rsidRPr="00783D16">
        <w:rPr>
          <w:sz w:val="20"/>
          <w:szCs w:val="20"/>
          <w:lang w:val="uk-UA"/>
        </w:rPr>
        <w:t>чергових</w:t>
      </w:r>
      <w:r w:rsidR="00906731" w:rsidRPr="00783D16">
        <w:rPr>
          <w:color w:val="000000"/>
          <w:sz w:val="20"/>
          <w:shd w:val="clear" w:color="auto" w:fill="FFFFFF"/>
          <w:lang w:val="uk-UA"/>
        </w:rPr>
        <w:t xml:space="preserve"> </w:t>
      </w:r>
      <w:r w:rsidRPr="00783D16">
        <w:rPr>
          <w:color w:val="000000"/>
          <w:sz w:val="20"/>
          <w:shd w:val="clear" w:color="auto" w:fill="FFFFFF"/>
          <w:lang w:val="uk-UA"/>
        </w:rPr>
        <w:t xml:space="preserve">загальних зборів </w:t>
      </w:r>
      <w:r w:rsidR="00906731" w:rsidRPr="00783D16">
        <w:rPr>
          <w:sz w:val="20"/>
          <w:szCs w:val="20"/>
          <w:lang w:val="uk-UA"/>
        </w:rPr>
        <w:t xml:space="preserve">акціонерів </w:t>
      </w:r>
      <w:r w:rsidRPr="00783D16">
        <w:rPr>
          <w:color w:val="000000"/>
          <w:sz w:val="20"/>
          <w:shd w:val="clear" w:color="auto" w:fill="FFFFFF"/>
          <w:lang w:val="uk-UA"/>
        </w:rPr>
        <w:t>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r w:rsidR="00906731" w:rsidRPr="00783D16">
        <w:rPr>
          <w:color w:val="000000"/>
          <w:sz w:val="20"/>
          <w:shd w:val="clear" w:color="auto" w:fill="FFFFFF"/>
          <w:lang w:val="uk-UA"/>
        </w:rPr>
        <w:t xml:space="preserve">   </w:t>
      </w:r>
    </w:p>
    <w:p w:rsidR="00BA2521" w:rsidRPr="00891EFD" w:rsidRDefault="00BA2521" w:rsidP="00891EFD">
      <w:pPr>
        <w:pStyle w:val="a9"/>
        <w:ind w:firstLine="567"/>
        <w:jc w:val="both"/>
        <w:rPr>
          <w:iCs/>
          <w:sz w:val="16"/>
          <w:szCs w:val="20"/>
          <w:lang w:val="uk-UA"/>
        </w:rPr>
      </w:pPr>
      <w:bookmarkStart w:id="0" w:name="n503"/>
      <w:bookmarkEnd w:id="0"/>
      <w:r w:rsidRPr="00783D16">
        <w:rPr>
          <w:rStyle w:val="a6"/>
          <w:i w:val="0"/>
          <w:iCs/>
          <w:sz w:val="20"/>
          <w:szCs w:val="20"/>
          <w:lang w:val="uk-UA"/>
        </w:rPr>
        <w:t xml:space="preserve">Представником акціонера на </w:t>
      </w:r>
      <w:r w:rsidR="00906731" w:rsidRPr="00783D16">
        <w:rPr>
          <w:sz w:val="20"/>
          <w:szCs w:val="20"/>
          <w:lang w:val="uk-UA"/>
        </w:rPr>
        <w:t>чергових</w:t>
      </w:r>
      <w:r w:rsidR="00906731"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906731" w:rsidRPr="00783D16">
        <w:rPr>
          <w:sz w:val="20"/>
          <w:szCs w:val="20"/>
          <w:lang w:val="uk-UA"/>
        </w:rPr>
        <w:t xml:space="preserve">акціонерів </w:t>
      </w:r>
      <w:r w:rsidRPr="00783D16">
        <w:rPr>
          <w:rStyle w:val="a6"/>
          <w:i w:val="0"/>
          <w:iCs/>
          <w:sz w:val="20"/>
          <w:szCs w:val="20"/>
          <w:lang w:val="uk-UA"/>
        </w:rPr>
        <w:t>товариства може бути фізична особа або уповноважена особа юридичної особи, а також уповноважена особа держави чи територіальної громади.</w:t>
      </w:r>
      <w:bookmarkStart w:id="1" w:name="n520"/>
      <w:bookmarkEnd w:id="1"/>
      <w:r w:rsidRPr="00783D16">
        <w:rPr>
          <w:rStyle w:val="a6"/>
          <w:i w:val="0"/>
          <w:iCs/>
          <w:sz w:val="20"/>
          <w:szCs w:val="20"/>
          <w:lang w:val="uk-UA"/>
        </w:rPr>
        <w:t xml:space="preserve"> Посадові особи органів товариства та їх афілійовані особи не можуть бути представниками інших акціонерів товариства на</w:t>
      </w:r>
      <w:r w:rsidR="00F61913" w:rsidRPr="00783D16">
        <w:rPr>
          <w:rStyle w:val="a6"/>
          <w:i w:val="0"/>
          <w:iCs/>
          <w:sz w:val="20"/>
          <w:szCs w:val="20"/>
          <w:lang w:val="uk-UA"/>
        </w:rPr>
        <w:t xml:space="preserve"> чергових </w:t>
      </w:r>
      <w:r w:rsidRPr="00783D16">
        <w:rPr>
          <w:rStyle w:val="a6"/>
          <w:i w:val="0"/>
          <w:iCs/>
          <w:sz w:val="20"/>
          <w:szCs w:val="20"/>
          <w:lang w:val="uk-UA"/>
        </w:rPr>
        <w:t xml:space="preserve"> загальних зборах</w:t>
      </w:r>
      <w:r w:rsidR="00F61913" w:rsidRPr="00783D16">
        <w:rPr>
          <w:rStyle w:val="a6"/>
          <w:i w:val="0"/>
          <w:iCs/>
          <w:sz w:val="20"/>
          <w:szCs w:val="20"/>
          <w:lang w:val="uk-UA"/>
        </w:rPr>
        <w:t xml:space="preserve"> акціонерів</w:t>
      </w:r>
      <w:r w:rsidRPr="00783D16">
        <w:rPr>
          <w:rStyle w:val="a6"/>
          <w:i w:val="0"/>
          <w:iCs/>
          <w:sz w:val="20"/>
          <w:szCs w:val="20"/>
          <w:lang w:val="uk-UA"/>
        </w:rPr>
        <w:t>.</w:t>
      </w:r>
      <w:bookmarkStart w:id="2" w:name="n521"/>
      <w:bookmarkEnd w:id="2"/>
      <w:r w:rsidRPr="00783D16">
        <w:rPr>
          <w:rStyle w:val="a6"/>
          <w:i w:val="0"/>
          <w:iCs/>
          <w:sz w:val="20"/>
          <w:szCs w:val="20"/>
          <w:lang w:val="uk-UA"/>
        </w:rPr>
        <w:t xml:space="preserve"> Представником акціонера - фізичної чи юридичної особи на </w:t>
      </w:r>
      <w:r w:rsidR="003A5B34" w:rsidRPr="00783D16">
        <w:rPr>
          <w:sz w:val="20"/>
          <w:szCs w:val="20"/>
          <w:lang w:val="uk-UA"/>
        </w:rPr>
        <w:t>чергових</w:t>
      </w:r>
      <w:r w:rsidR="003A5B34"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3A5B34" w:rsidRPr="00783D16">
        <w:rPr>
          <w:sz w:val="20"/>
          <w:szCs w:val="20"/>
          <w:lang w:val="uk-UA"/>
        </w:rPr>
        <w:t xml:space="preserve">акціонерів </w:t>
      </w:r>
      <w:r w:rsidRPr="00783D16">
        <w:rPr>
          <w:rStyle w:val="a6"/>
          <w:i w:val="0"/>
          <w:iCs/>
          <w:sz w:val="20"/>
          <w:szCs w:val="20"/>
          <w:lang w:val="uk-UA"/>
        </w:rPr>
        <w:t xml:space="preserve">товариства </w:t>
      </w:r>
      <w:r w:rsidR="003A5B34" w:rsidRPr="00783D16">
        <w:rPr>
          <w:rStyle w:val="a6"/>
          <w:i w:val="0"/>
          <w:iCs/>
          <w:sz w:val="20"/>
          <w:szCs w:val="20"/>
          <w:lang w:val="uk-UA"/>
        </w:rPr>
        <w:t xml:space="preserve"> </w:t>
      </w:r>
      <w:r w:rsidRPr="00783D16">
        <w:rPr>
          <w:rStyle w:val="a6"/>
          <w:i w:val="0"/>
          <w:iCs/>
          <w:sz w:val="20"/>
          <w:szCs w:val="20"/>
          <w:lang w:val="uk-UA"/>
        </w:rPr>
        <w:t xml:space="preserve">може бути інша фізична особа або уповноважена особа юридичної особи, </w:t>
      </w:r>
      <w:r w:rsidRPr="00783D16">
        <w:rPr>
          <w:color w:val="000000"/>
          <w:sz w:val="20"/>
          <w:shd w:val="clear" w:color="auto" w:fill="FFFFFF"/>
          <w:lang w:val="uk-UA"/>
        </w:rPr>
        <w:t>а представником акціонера - держави чи територіальної громади - уповноважена особа органу, що здійснює управління державним чи комунальним майном.</w:t>
      </w:r>
      <w:r w:rsidRPr="00783D16">
        <w:rPr>
          <w:rStyle w:val="a6"/>
          <w:i w:val="0"/>
          <w:iCs/>
          <w:sz w:val="20"/>
          <w:szCs w:val="20"/>
          <w:lang w:val="uk-UA"/>
        </w:rPr>
        <w:t xml:space="preserve"> </w:t>
      </w:r>
      <w:r w:rsidR="005B07A3" w:rsidRPr="00783D16">
        <w:rPr>
          <w:rStyle w:val="a6"/>
          <w:i w:val="0"/>
          <w:iCs/>
          <w:sz w:val="20"/>
          <w:szCs w:val="20"/>
          <w:lang w:val="uk-UA"/>
        </w:rPr>
        <w:t xml:space="preserve"> </w:t>
      </w:r>
      <w:r w:rsidR="005B07A3" w:rsidRPr="00783D16">
        <w:rPr>
          <w:color w:val="000000"/>
          <w:sz w:val="20"/>
          <w:shd w:val="clear" w:color="auto" w:fill="FFFFFF"/>
          <w:lang w:val="uk-UA"/>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r w:rsidR="00E303F0" w:rsidRPr="00783D16">
        <w:rPr>
          <w:rStyle w:val="a6"/>
          <w:i w:val="0"/>
          <w:iCs/>
          <w:sz w:val="16"/>
          <w:szCs w:val="20"/>
          <w:lang w:val="uk-UA"/>
        </w:rPr>
        <w:t xml:space="preserve"> </w:t>
      </w:r>
      <w:r w:rsidR="00AD7179" w:rsidRPr="00783D16">
        <w:rPr>
          <w:sz w:val="20"/>
          <w:shd w:val="clear" w:color="auto" w:fill="FFFFFF"/>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84221D" w:rsidRPr="00783D16">
        <w:rPr>
          <w:rStyle w:val="a6"/>
          <w:i w:val="0"/>
          <w:iCs/>
          <w:sz w:val="16"/>
          <w:szCs w:val="20"/>
          <w:lang w:val="uk-UA"/>
        </w:rPr>
        <w:t xml:space="preserve"> </w:t>
      </w:r>
      <w:r w:rsidRPr="00783D16">
        <w:rPr>
          <w:rStyle w:val="a6"/>
          <w:i w:val="0"/>
          <w:iCs/>
          <w:sz w:val="20"/>
          <w:szCs w:val="20"/>
          <w:lang w:val="uk-UA"/>
        </w:rPr>
        <w:t xml:space="preserve">Довіреність на право участі та голосування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104C8E" w:rsidRPr="00783D16">
        <w:rPr>
          <w:sz w:val="20"/>
          <w:szCs w:val="20"/>
          <w:lang w:val="uk-UA"/>
        </w:rPr>
        <w:t xml:space="preserve">акціонерів </w:t>
      </w:r>
      <w:r w:rsidRPr="00783D16">
        <w:rPr>
          <w:rStyle w:val="a6"/>
          <w:i w:val="0"/>
          <w:iCs/>
          <w:sz w:val="20"/>
          <w:szCs w:val="20"/>
          <w:lang w:val="uk-UA"/>
        </w:rPr>
        <w:t xml:space="preserve">товариства може  містити завдання щодо голосування, тобто перелік питань порядку денного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загальних зборів</w:t>
      </w:r>
      <w:r w:rsidR="00104C8E" w:rsidRPr="00783D16">
        <w:rPr>
          <w:rStyle w:val="a6"/>
          <w:i w:val="0"/>
          <w:iCs/>
          <w:sz w:val="20"/>
          <w:szCs w:val="20"/>
          <w:lang w:val="uk-UA"/>
        </w:rPr>
        <w:t xml:space="preserve"> </w:t>
      </w:r>
      <w:r w:rsidR="00104C8E" w:rsidRPr="00783D16">
        <w:rPr>
          <w:sz w:val="20"/>
          <w:szCs w:val="20"/>
          <w:lang w:val="uk-UA"/>
        </w:rPr>
        <w:t>акціонерів</w:t>
      </w:r>
      <w:r w:rsidRPr="00783D16">
        <w:rPr>
          <w:rStyle w:val="a6"/>
          <w:i w:val="0"/>
          <w:iCs/>
          <w:sz w:val="20"/>
          <w:szCs w:val="20"/>
          <w:lang w:val="uk-UA"/>
        </w:rPr>
        <w:t xml:space="preserve"> із зазначенням того, як і за яке (проти якого) рішення потрібно проголосувати. Під час голосування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104C8E" w:rsidRPr="00783D16">
        <w:rPr>
          <w:sz w:val="20"/>
          <w:szCs w:val="20"/>
          <w:lang w:val="uk-UA"/>
        </w:rPr>
        <w:t>акціонерів</w:t>
      </w:r>
      <w:r w:rsidR="00104C8E" w:rsidRPr="00783D16">
        <w:rPr>
          <w:rStyle w:val="a6"/>
          <w:i w:val="0"/>
          <w:iCs/>
          <w:sz w:val="20"/>
          <w:szCs w:val="20"/>
          <w:lang w:val="uk-UA"/>
        </w:rPr>
        <w:t xml:space="preserve"> </w:t>
      </w:r>
      <w:r w:rsidRPr="00783D16">
        <w:rPr>
          <w:rStyle w:val="a6"/>
          <w:i w:val="0"/>
          <w:iCs/>
          <w:sz w:val="20"/>
          <w:szCs w:val="20"/>
          <w:lang w:val="uk-UA"/>
        </w:rPr>
        <w:t xml:space="preserve">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загальних зборах акціонерів на свій розсуд.</w:t>
      </w:r>
      <w:bookmarkStart w:id="3" w:name="n526"/>
      <w:bookmarkEnd w:id="3"/>
      <w:r w:rsidRPr="00783D16">
        <w:rPr>
          <w:rStyle w:val="a6"/>
          <w:i w:val="0"/>
          <w:iCs/>
          <w:sz w:val="20"/>
          <w:szCs w:val="20"/>
          <w:lang w:val="uk-UA"/>
        </w:rPr>
        <w:t xml:space="preserve"> Акціонер має право видати довіреність на право участі та голосування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104C8E" w:rsidRPr="00783D16">
        <w:rPr>
          <w:sz w:val="20"/>
          <w:szCs w:val="20"/>
          <w:lang w:val="uk-UA"/>
        </w:rPr>
        <w:t>акціонерів</w:t>
      </w:r>
      <w:r w:rsidR="00104C8E" w:rsidRPr="00783D16">
        <w:rPr>
          <w:rStyle w:val="a6"/>
          <w:i w:val="0"/>
          <w:iCs/>
          <w:sz w:val="20"/>
          <w:szCs w:val="20"/>
          <w:lang w:val="uk-UA"/>
        </w:rPr>
        <w:t xml:space="preserve"> </w:t>
      </w:r>
      <w:r w:rsidRPr="00783D16">
        <w:rPr>
          <w:rStyle w:val="a6"/>
          <w:i w:val="0"/>
          <w:iCs/>
          <w:sz w:val="20"/>
          <w:szCs w:val="20"/>
          <w:lang w:val="uk-UA"/>
        </w:rPr>
        <w:t>декільком своїм представникам.</w:t>
      </w:r>
      <w:bookmarkStart w:id="4" w:name="n527"/>
      <w:bookmarkStart w:id="5" w:name="n528"/>
      <w:bookmarkEnd w:id="4"/>
      <w:bookmarkEnd w:id="5"/>
      <w:r w:rsidRPr="00783D16">
        <w:rPr>
          <w:rStyle w:val="a6"/>
          <w:i w:val="0"/>
          <w:iCs/>
          <w:sz w:val="20"/>
          <w:szCs w:val="20"/>
          <w:lang w:val="uk-UA"/>
        </w:rPr>
        <w:t xml:space="preserve"> Акціонер має право у будь-який час відкликати чи замінити свого представника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104C8E" w:rsidRPr="00783D16">
        <w:rPr>
          <w:sz w:val="20"/>
          <w:szCs w:val="20"/>
          <w:lang w:val="uk-UA"/>
        </w:rPr>
        <w:t>акціонерів</w:t>
      </w:r>
      <w:r w:rsidR="00104C8E" w:rsidRPr="00783D16">
        <w:rPr>
          <w:rStyle w:val="a6"/>
          <w:i w:val="0"/>
          <w:iCs/>
          <w:sz w:val="20"/>
          <w:szCs w:val="20"/>
          <w:lang w:val="uk-UA"/>
        </w:rPr>
        <w:t xml:space="preserve"> </w:t>
      </w:r>
      <w:r w:rsidRPr="00783D16">
        <w:rPr>
          <w:rStyle w:val="a6"/>
          <w:i w:val="0"/>
          <w:iCs/>
          <w:sz w:val="20"/>
          <w:szCs w:val="20"/>
          <w:lang w:val="uk-UA"/>
        </w:rPr>
        <w:t>товариства.</w:t>
      </w:r>
      <w:bookmarkStart w:id="6" w:name="n529"/>
      <w:bookmarkEnd w:id="6"/>
      <w:r w:rsidRPr="00783D16">
        <w:rPr>
          <w:rStyle w:val="a6"/>
          <w:i w:val="0"/>
          <w:iCs/>
          <w:sz w:val="20"/>
          <w:szCs w:val="20"/>
          <w:lang w:val="uk-UA"/>
        </w:rPr>
        <w:t xml:space="preserve"> Надання довіреності на право участі та голосування на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 xml:space="preserve">загальних зборах </w:t>
      </w:r>
      <w:r w:rsidR="00104C8E" w:rsidRPr="00783D16">
        <w:rPr>
          <w:sz w:val="20"/>
          <w:szCs w:val="20"/>
          <w:lang w:val="uk-UA"/>
        </w:rPr>
        <w:t>акціонерів</w:t>
      </w:r>
      <w:r w:rsidR="00104C8E" w:rsidRPr="00783D16">
        <w:rPr>
          <w:rStyle w:val="a6"/>
          <w:i w:val="0"/>
          <w:iCs/>
          <w:sz w:val="20"/>
          <w:szCs w:val="20"/>
          <w:lang w:val="uk-UA"/>
        </w:rPr>
        <w:t xml:space="preserve"> </w:t>
      </w:r>
      <w:r w:rsidRPr="00783D16">
        <w:rPr>
          <w:rStyle w:val="a6"/>
          <w:i w:val="0"/>
          <w:iCs/>
          <w:sz w:val="20"/>
          <w:szCs w:val="20"/>
          <w:lang w:val="uk-UA"/>
        </w:rPr>
        <w:t xml:space="preserve">не виключає право участі на цих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rStyle w:val="a6"/>
          <w:i w:val="0"/>
          <w:iCs/>
          <w:sz w:val="20"/>
          <w:szCs w:val="20"/>
          <w:lang w:val="uk-UA"/>
        </w:rPr>
        <w:t>загальних зборах</w:t>
      </w:r>
      <w:r w:rsidR="00104C8E" w:rsidRPr="00783D16">
        <w:rPr>
          <w:sz w:val="20"/>
          <w:szCs w:val="20"/>
          <w:lang w:val="uk-UA"/>
        </w:rPr>
        <w:t xml:space="preserve"> акціонерів</w:t>
      </w:r>
      <w:r w:rsidRPr="00783D16">
        <w:rPr>
          <w:rStyle w:val="a6"/>
          <w:i w:val="0"/>
          <w:iCs/>
          <w:sz w:val="20"/>
          <w:szCs w:val="20"/>
          <w:lang w:val="uk-UA"/>
        </w:rPr>
        <w:t xml:space="preserve"> акціонера, який видав довіреність, замість свого представника. </w:t>
      </w:r>
      <w:r w:rsidRPr="00783D16">
        <w:rPr>
          <w:color w:val="000000"/>
          <w:sz w:val="20"/>
          <w:szCs w:val="20"/>
          <w:shd w:val="clear" w:color="auto" w:fill="FFFFFF"/>
          <w:lang w:val="uk-UA"/>
        </w:rPr>
        <w:t xml:space="preserve">У разі, якщо для участі в </w:t>
      </w:r>
      <w:r w:rsidR="00104C8E" w:rsidRPr="00783D16">
        <w:rPr>
          <w:sz w:val="20"/>
          <w:szCs w:val="20"/>
          <w:lang w:val="uk-UA"/>
        </w:rPr>
        <w:t>чергових</w:t>
      </w:r>
      <w:r w:rsidR="00104C8E" w:rsidRPr="00783D16">
        <w:rPr>
          <w:color w:val="000000"/>
          <w:sz w:val="20"/>
          <w:shd w:val="clear" w:color="auto" w:fill="FFFFFF"/>
          <w:lang w:val="uk-UA"/>
        </w:rPr>
        <w:t xml:space="preserve"> </w:t>
      </w:r>
      <w:r w:rsidRPr="00783D16">
        <w:rPr>
          <w:color w:val="000000"/>
          <w:sz w:val="20"/>
          <w:szCs w:val="20"/>
          <w:shd w:val="clear" w:color="auto" w:fill="FFFFFF"/>
          <w:lang w:val="uk-UA"/>
        </w:rPr>
        <w:t>загальних зборах</w:t>
      </w:r>
      <w:r w:rsidR="00104C8E" w:rsidRPr="00783D16">
        <w:rPr>
          <w:sz w:val="20"/>
          <w:szCs w:val="20"/>
          <w:lang w:val="uk-UA"/>
        </w:rPr>
        <w:t xml:space="preserve"> акціонерів</w:t>
      </w:r>
      <w:r w:rsidRPr="00783D16">
        <w:rPr>
          <w:color w:val="000000"/>
          <w:sz w:val="20"/>
          <w:szCs w:val="20"/>
          <w:shd w:val="clear" w:color="auto" w:fill="FFFFFF"/>
          <w:lang w:val="uk-UA"/>
        </w:rPr>
        <w:t xml:space="preserve"> з'явилося декілька представників акціонера, реєструється той представник, довіреність якому видана пізніше.</w:t>
      </w:r>
    </w:p>
    <w:p w:rsidR="001D0552" w:rsidRPr="00666866" w:rsidRDefault="001D0552" w:rsidP="001D0552">
      <w:pPr>
        <w:pStyle w:val="rvps2"/>
        <w:shd w:val="clear" w:color="auto" w:fill="FFFFFF"/>
        <w:spacing w:before="0" w:beforeAutospacing="0" w:after="0" w:afterAutospacing="0"/>
        <w:ind w:firstLine="450"/>
        <w:jc w:val="center"/>
        <w:textAlignment w:val="baseline"/>
        <w:rPr>
          <w:b/>
          <w:bCs/>
          <w:sz w:val="20"/>
          <w:szCs w:val="20"/>
          <w:lang w:val="uk-UA"/>
        </w:rPr>
      </w:pPr>
      <w:r w:rsidRPr="00666866">
        <w:rPr>
          <w:b/>
          <w:bCs/>
          <w:sz w:val="20"/>
          <w:szCs w:val="20"/>
          <w:lang w:val="uk-UA"/>
        </w:rPr>
        <w:t>Основні показники фінансово - господарської діяльності (тис. грн.)</w:t>
      </w:r>
    </w:p>
    <w:tbl>
      <w:tblPr>
        <w:tblW w:w="96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321"/>
        <w:gridCol w:w="4368"/>
        <w:gridCol w:w="17"/>
      </w:tblGrid>
      <w:tr w:rsidR="00473C2C" w:rsidRPr="00473C2C" w:rsidTr="00DD790F">
        <w:trPr>
          <w:gridAfter w:val="1"/>
          <w:wAfter w:w="17" w:type="dxa"/>
          <w:trHeight w:val="60"/>
          <w:jc w:val="center"/>
        </w:trPr>
        <w:tc>
          <w:tcPr>
            <w:tcW w:w="2916" w:type="dxa"/>
            <w:vMerge w:val="restart"/>
            <w:shd w:val="clear" w:color="auto" w:fill="auto"/>
            <w:vAlign w:val="center"/>
            <w:hideMark/>
          </w:tcPr>
          <w:p w:rsidR="00073F42" w:rsidRPr="00473C2C" w:rsidRDefault="00073F42" w:rsidP="00DD790F">
            <w:pPr>
              <w:widowControl/>
              <w:suppressAutoHyphens w:val="0"/>
              <w:autoSpaceDN/>
              <w:spacing w:before="150" w:after="150"/>
              <w:jc w:val="center"/>
              <w:textAlignment w:val="auto"/>
              <w:rPr>
                <w:b/>
                <w:kern w:val="0"/>
                <w:sz w:val="20"/>
                <w:szCs w:val="20"/>
                <w:lang w:val="uk-UA" w:eastAsia="ru-RU"/>
              </w:rPr>
            </w:pPr>
            <w:r w:rsidRPr="00473C2C">
              <w:rPr>
                <w:b/>
                <w:kern w:val="0"/>
                <w:sz w:val="20"/>
                <w:szCs w:val="20"/>
                <w:lang w:val="uk-UA" w:eastAsia="ru-RU"/>
              </w:rPr>
              <w:t>Найменування показника</w:t>
            </w:r>
          </w:p>
        </w:tc>
        <w:tc>
          <w:tcPr>
            <w:tcW w:w="6689" w:type="dxa"/>
            <w:gridSpan w:val="2"/>
          </w:tcPr>
          <w:p w:rsidR="00073F42" w:rsidRPr="00473C2C" w:rsidRDefault="00073F42" w:rsidP="00DD790F">
            <w:pPr>
              <w:widowControl/>
              <w:suppressAutoHyphens w:val="0"/>
              <w:autoSpaceDN/>
              <w:spacing w:before="150" w:after="150"/>
              <w:jc w:val="center"/>
              <w:textAlignment w:val="auto"/>
              <w:rPr>
                <w:b/>
                <w:kern w:val="0"/>
                <w:sz w:val="20"/>
                <w:szCs w:val="20"/>
                <w:lang w:val="uk-UA" w:eastAsia="ru-RU"/>
              </w:rPr>
            </w:pPr>
            <w:r w:rsidRPr="00473C2C">
              <w:rPr>
                <w:b/>
                <w:kern w:val="0"/>
                <w:sz w:val="20"/>
                <w:szCs w:val="20"/>
                <w:lang w:val="uk-UA" w:eastAsia="ru-RU"/>
              </w:rPr>
              <w:t>Період</w:t>
            </w:r>
          </w:p>
        </w:tc>
      </w:tr>
      <w:tr w:rsidR="00073F42" w:rsidRPr="00EA4A58" w:rsidTr="00DD790F">
        <w:trPr>
          <w:trHeight w:val="60"/>
          <w:jc w:val="center"/>
        </w:trPr>
        <w:tc>
          <w:tcPr>
            <w:tcW w:w="2916" w:type="dxa"/>
            <w:vMerge/>
            <w:shd w:val="clear" w:color="auto" w:fill="auto"/>
            <w:vAlign w:val="center"/>
            <w:hideMark/>
          </w:tcPr>
          <w:p w:rsidR="00073F42" w:rsidRPr="00473C2C" w:rsidRDefault="00073F42" w:rsidP="00DD790F">
            <w:pPr>
              <w:widowControl/>
              <w:suppressAutoHyphens w:val="0"/>
              <w:autoSpaceDN/>
              <w:jc w:val="center"/>
              <w:textAlignment w:val="auto"/>
              <w:rPr>
                <w:b/>
                <w:kern w:val="0"/>
                <w:sz w:val="20"/>
                <w:szCs w:val="20"/>
                <w:lang w:val="uk-UA" w:eastAsia="ru-RU"/>
              </w:rPr>
            </w:pPr>
          </w:p>
        </w:tc>
        <w:tc>
          <w:tcPr>
            <w:tcW w:w="2321" w:type="dxa"/>
          </w:tcPr>
          <w:p w:rsidR="00073F42" w:rsidRPr="00473C2C" w:rsidRDefault="00073F42" w:rsidP="00DD790F">
            <w:pPr>
              <w:widowControl/>
              <w:suppressAutoHyphens w:val="0"/>
              <w:autoSpaceDN/>
              <w:spacing w:before="150" w:after="150"/>
              <w:jc w:val="center"/>
              <w:textAlignment w:val="auto"/>
              <w:rPr>
                <w:b/>
                <w:kern w:val="0"/>
                <w:sz w:val="20"/>
                <w:szCs w:val="20"/>
                <w:lang w:val="uk-UA" w:eastAsia="ru-RU"/>
              </w:rPr>
            </w:pPr>
            <w:r w:rsidRPr="00473C2C">
              <w:rPr>
                <w:b/>
                <w:kern w:val="0"/>
                <w:sz w:val="20"/>
                <w:szCs w:val="20"/>
                <w:lang w:val="uk-UA" w:eastAsia="ru-RU"/>
              </w:rPr>
              <w:t>звітний</w:t>
            </w:r>
          </w:p>
          <w:p w:rsidR="00073F42" w:rsidRPr="00473C2C" w:rsidRDefault="00073F42" w:rsidP="00DD790F">
            <w:pPr>
              <w:widowControl/>
              <w:suppressAutoHyphens w:val="0"/>
              <w:autoSpaceDN/>
              <w:spacing w:before="150" w:after="150"/>
              <w:jc w:val="center"/>
              <w:textAlignment w:val="auto"/>
              <w:rPr>
                <w:b/>
                <w:kern w:val="0"/>
                <w:sz w:val="20"/>
                <w:szCs w:val="20"/>
                <w:lang w:val="uk-UA" w:eastAsia="ru-RU"/>
              </w:rPr>
            </w:pPr>
            <w:r w:rsidRPr="00473C2C">
              <w:rPr>
                <w:b/>
                <w:kern w:val="0"/>
                <w:sz w:val="20"/>
                <w:szCs w:val="20"/>
                <w:lang w:val="uk-UA" w:eastAsia="ru-RU"/>
              </w:rPr>
              <w:t xml:space="preserve">2020р. </w:t>
            </w:r>
          </w:p>
        </w:tc>
        <w:tc>
          <w:tcPr>
            <w:tcW w:w="4385" w:type="dxa"/>
            <w:gridSpan w:val="2"/>
            <w:shd w:val="clear" w:color="auto" w:fill="auto"/>
            <w:hideMark/>
          </w:tcPr>
          <w:p w:rsidR="00073F42" w:rsidRPr="00473C2C" w:rsidRDefault="00073F42" w:rsidP="00DD790F">
            <w:pPr>
              <w:spacing w:before="150" w:after="150"/>
              <w:jc w:val="center"/>
              <w:rPr>
                <w:b/>
                <w:kern w:val="0"/>
                <w:sz w:val="20"/>
                <w:szCs w:val="20"/>
                <w:lang w:val="uk-UA" w:eastAsia="ru-RU"/>
              </w:rPr>
            </w:pPr>
            <w:r w:rsidRPr="00473C2C">
              <w:rPr>
                <w:b/>
                <w:kern w:val="0"/>
                <w:sz w:val="20"/>
                <w:szCs w:val="20"/>
                <w:lang w:val="uk-UA" w:eastAsia="ru-RU"/>
              </w:rPr>
              <w:t>попередній</w:t>
            </w:r>
          </w:p>
          <w:p w:rsidR="00073F42" w:rsidRPr="00473C2C" w:rsidRDefault="00073F42" w:rsidP="00DD790F">
            <w:pPr>
              <w:widowControl/>
              <w:suppressAutoHyphens w:val="0"/>
              <w:autoSpaceDN/>
              <w:spacing w:before="150" w:after="150"/>
              <w:jc w:val="center"/>
              <w:textAlignment w:val="auto"/>
              <w:rPr>
                <w:b/>
                <w:kern w:val="0"/>
                <w:sz w:val="20"/>
                <w:szCs w:val="20"/>
                <w:lang w:val="uk-UA" w:eastAsia="ru-RU"/>
              </w:rPr>
            </w:pPr>
            <w:r w:rsidRPr="00473C2C">
              <w:rPr>
                <w:b/>
                <w:kern w:val="0"/>
                <w:sz w:val="20"/>
                <w:szCs w:val="20"/>
                <w:lang w:val="uk-UA" w:eastAsia="ru-RU"/>
              </w:rPr>
              <w:t>2019р.</w:t>
            </w:r>
          </w:p>
        </w:tc>
      </w:tr>
      <w:tr w:rsidR="00073F42" w:rsidRPr="00EA4A58" w:rsidTr="00DD790F">
        <w:trPr>
          <w:trHeight w:val="473"/>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Усього активів</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ru-RU" w:eastAsia="ru-RU"/>
              </w:rPr>
            </w:pPr>
            <w:r w:rsidRPr="00473C2C">
              <w:rPr>
                <w:kern w:val="0"/>
                <w:sz w:val="20"/>
                <w:szCs w:val="20"/>
                <w:lang w:val="ru-RU" w:eastAsia="ru-RU"/>
              </w:rPr>
              <w:t>8658</w:t>
            </w:r>
            <w:r w:rsidR="00C350DB" w:rsidRPr="00473C2C">
              <w:rPr>
                <w:kern w:val="0"/>
                <w:sz w:val="20"/>
                <w:szCs w:val="20"/>
                <w:lang w:val="ru-RU" w:eastAsia="ru-RU"/>
              </w:rPr>
              <w:t>,</w:t>
            </w:r>
            <w:r w:rsidRPr="00473C2C">
              <w:rPr>
                <w:kern w:val="0"/>
                <w:sz w:val="20"/>
                <w:szCs w:val="20"/>
                <w:lang w:val="ru-RU" w:eastAsia="ru-RU"/>
              </w:rPr>
              <w:t>5</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ru-RU" w:eastAsia="ru-RU"/>
              </w:rPr>
            </w:pPr>
            <w:r w:rsidRPr="00473C2C">
              <w:rPr>
                <w:kern w:val="0"/>
                <w:sz w:val="20"/>
                <w:szCs w:val="20"/>
                <w:lang w:val="ru-RU" w:eastAsia="ru-RU"/>
              </w:rPr>
              <w:t>10012</w:t>
            </w:r>
            <w:r w:rsidR="0017129C">
              <w:rPr>
                <w:kern w:val="0"/>
                <w:sz w:val="20"/>
                <w:szCs w:val="20"/>
                <w:lang w:val="ru-RU" w:eastAsia="ru-RU"/>
              </w:rPr>
              <w:t>,</w:t>
            </w:r>
            <w:r w:rsidRPr="00473C2C">
              <w:rPr>
                <w:kern w:val="0"/>
                <w:sz w:val="20"/>
                <w:szCs w:val="20"/>
                <w:lang w:val="ru-RU" w:eastAsia="ru-RU"/>
              </w:rPr>
              <w:t>9</w:t>
            </w:r>
          </w:p>
        </w:tc>
      </w:tr>
      <w:tr w:rsidR="00073F42" w:rsidRPr="00EA4A58" w:rsidTr="00DD790F">
        <w:trPr>
          <w:trHeight w:val="637"/>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Основні засоби (за залишковою вартістю)</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ru-RU" w:eastAsia="ru-RU"/>
              </w:rPr>
            </w:pPr>
            <w:r w:rsidRPr="00473C2C">
              <w:rPr>
                <w:kern w:val="0"/>
                <w:sz w:val="20"/>
                <w:szCs w:val="20"/>
                <w:lang w:val="ru-RU" w:eastAsia="ru-RU"/>
              </w:rPr>
              <w:t>2455</w:t>
            </w:r>
            <w:r w:rsidR="00C350DB" w:rsidRPr="00473C2C">
              <w:rPr>
                <w:kern w:val="0"/>
                <w:sz w:val="20"/>
                <w:szCs w:val="20"/>
                <w:lang w:val="ru-RU" w:eastAsia="ru-RU"/>
              </w:rPr>
              <w:t>,</w:t>
            </w:r>
            <w:r w:rsidRPr="00473C2C">
              <w:rPr>
                <w:kern w:val="0"/>
                <w:sz w:val="20"/>
                <w:szCs w:val="20"/>
                <w:lang w:val="ru-RU" w:eastAsia="ru-RU"/>
              </w:rPr>
              <w:t>6</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2067</w:t>
            </w:r>
            <w:r w:rsidR="0017129C">
              <w:rPr>
                <w:kern w:val="0"/>
                <w:sz w:val="20"/>
                <w:szCs w:val="20"/>
                <w:lang w:val="uk-UA" w:eastAsia="ru-RU"/>
              </w:rPr>
              <w:t>,</w:t>
            </w:r>
            <w:r w:rsidRPr="00473C2C">
              <w:rPr>
                <w:kern w:val="0"/>
                <w:sz w:val="20"/>
                <w:szCs w:val="20"/>
                <w:lang w:val="en-US" w:eastAsia="ru-RU"/>
              </w:rPr>
              <w:t>1</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Запаси</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3487</w:t>
            </w:r>
            <w:r w:rsidR="00C350DB" w:rsidRPr="00473C2C">
              <w:rPr>
                <w:kern w:val="0"/>
                <w:sz w:val="20"/>
                <w:szCs w:val="20"/>
                <w:lang w:val="uk-UA" w:eastAsia="ru-RU"/>
              </w:rPr>
              <w:t>,</w:t>
            </w:r>
            <w:r w:rsidRPr="00473C2C">
              <w:rPr>
                <w:kern w:val="0"/>
                <w:sz w:val="20"/>
                <w:szCs w:val="20"/>
                <w:lang w:val="uk-UA" w:eastAsia="ru-RU"/>
              </w:rPr>
              <w:t>4</w:t>
            </w:r>
          </w:p>
        </w:tc>
        <w:tc>
          <w:tcPr>
            <w:tcW w:w="4385" w:type="dxa"/>
            <w:gridSpan w:val="2"/>
            <w:shd w:val="clear" w:color="auto" w:fill="auto"/>
            <w:hideMark/>
          </w:tcPr>
          <w:p w:rsidR="00073F42" w:rsidRPr="00473C2C" w:rsidRDefault="0017129C" w:rsidP="00DD790F">
            <w:pPr>
              <w:widowControl/>
              <w:suppressAutoHyphens w:val="0"/>
              <w:autoSpaceDN/>
              <w:spacing w:before="150" w:after="150"/>
              <w:jc w:val="center"/>
              <w:textAlignment w:val="auto"/>
              <w:rPr>
                <w:kern w:val="0"/>
                <w:sz w:val="20"/>
                <w:szCs w:val="20"/>
                <w:lang w:val="en-US" w:eastAsia="ru-RU"/>
              </w:rPr>
            </w:pPr>
            <w:r>
              <w:rPr>
                <w:kern w:val="0"/>
                <w:sz w:val="20"/>
                <w:szCs w:val="20"/>
                <w:lang w:val="en-US" w:eastAsia="ru-RU"/>
              </w:rPr>
              <w:t>4131</w:t>
            </w:r>
            <w:r>
              <w:rPr>
                <w:kern w:val="0"/>
                <w:sz w:val="20"/>
                <w:szCs w:val="20"/>
                <w:lang w:val="uk-UA" w:eastAsia="ru-RU"/>
              </w:rPr>
              <w:t>,</w:t>
            </w:r>
            <w:r w:rsidR="00073F42" w:rsidRPr="00473C2C">
              <w:rPr>
                <w:kern w:val="0"/>
                <w:sz w:val="20"/>
                <w:szCs w:val="20"/>
                <w:lang w:val="en-US" w:eastAsia="ru-RU"/>
              </w:rPr>
              <w:t>5</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Сумарна дебіторська заборгованість</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2501</w:t>
            </w:r>
            <w:r w:rsidR="00C350DB" w:rsidRPr="00473C2C">
              <w:rPr>
                <w:kern w:val="0"/>
                <w:sz w:val="20"/>
                <w:szCs w:val="20"/>
                <w:lang w:val="uk-UA" w:eastAsia="ru-RU"/>
              </w:rPr>
              <w:t>,</w:t>
            </w:r>
            <w:r w:rsidRPr="00473C2C">
              <w:rPr>
                <w:kern w:val="0"/>
                <w:sz w:val="20"/>
                <w:szCs w:val="20"/>
                <w:lang w:val="uk-UA" w:eastAsia="ru-RU"/>
              </w:rPr>
              <w:t>4</w:t>
            </w:r>
          </w:p>
        </w:tc>
        <w:tc>
          <w:tcPr>
            <w:tcW w:w="4385" w:type="dxa"/>
            <w:gridSpan w:val="2"/>
            <w:shd w:val="clear" w:color="auto" w:fill="auto"/>
            <w:hideMark/>
          </w:tcPr>
          <w:p w:rsidR="00073F42" w:rsidRPr="00473C2C" w:rsidRDefault="0017129C" w:rsidP="00DD790F">
            <w:pPr>
              <w:widowControl/>
              <w:suppressAutoHyphens w:val="0"/>
              <w:autoSpaceDN/>
              <w:spacing w:before="150" w:after="150"/>
              <w:jc w:val="center"/>
              <w:textAlignment w:val="auto"/>
              <w:rPr>
                <w:kern w:val="0"/>
                <w:sz w:val="20"/>
                <w:szCs w:val="20"/>
                <w:lang w:val="en-US" w:eastAsia="ru-RU"/>
              </w:rPr>
            </w:pPr>
            <w:r>
              <w:rPr>
                <w:kern w:val="0"/>
                <w:sz w:val="20"/>
                <w:szCs w:val="20"/>
                <w:lang w:val="en-US" w:eastAsia="ru-RU"/>
              </w:rPr>
              <w:t>3703</w:t>
            </w:r>
            <w:r>
              <w:rPr>
                <w:kern w:val="0"/>
                <w:sz w:val="20"/>
                <w:szCs w:val="20"/>
                <w:lang w:val="uk-UA" w:eastAsia="ru-RU"/>
              </w:rPr>
              <w:t>,</w:t>
            </w:r>
            <w:r w:rsidR="00073F42" w:rsidRPr="00473C2C">
              <w:rPr>
                <w:kern w:val="0"/>
                <w:sz w:val="20"/>
                <w:szCs w:val="20"/>
                <w:lang w:val="en-US" w:eastAsia="ru-RU"/>
              </w:rPr>
              <w:t>1</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Гроші та їх еквіваленти</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34</w:t>
            </w:r>
            <w:r w:rsidR="00C350DB" w:rsidRPr="00473C2C">
              <w:rPr>
                <w:kern w:val="0"/>
                <w:sz w:val="20"/>
                <w:szCs w:val="20"/>
                <w:lang w:val="uk-UA" w:eastAsia="ru-RU"/>
              </w:rPr>
              <w:t>,</w:t>
            </w:r>
            <w:r w:rsidRPr="00473C2C">
              <w:rPr>
                <w:kern w:val="0"/>
                <w:sz w:val="20"/>
                <w:szCs w:val="20"/>
                <w:lang w:val="uk-UA" w:eastAsia="ru-RU"/>
              </w:rPr>
              <w:t>1</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111</w:t>
            </w:r>
            <w:r w:rsidR="0017129C">
              <w:rPr>
                <w:kern w:val="0"/>
                <w:sz w:val="20"/>
                <w:szCs w:val="20"/>
                <w:lang w:val="uk-UA" w:eastAsia="ru-RU"/>
              </w:rPr>
              <w:t>,</w:t>
            </w:r>
            <w:r w:rsidRPr="00473C2C">
              <w:rPr>
                <w:kern w:val="0"/>
                <w:sz w:val="20"/>
                <w:szCs w:val="20"/>
                <w:lang w:val="en-US" w:eastAsia="ru-RU"/>
              </w:rPr>
              <w:t>2</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Нерозподілений прибуток (непокритий збиток)</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5616</w:t>
            </w:r>
            <w:r w:rsidR="00C350DB" w:rsidRPr="00473C2C">
              <w:rPr>
                <w:kern w:val="0"/>
                <w:sz w:val="20"/>
                <w:szCs w:val="20"/>
                <w:lang w:val="uk-UA" w:eastAsia="ru-RU"/>
              </w:rPr>
              <w:t>,</w:t>
            </w:r>
            <w:r w:rsidRPr="00473C2C">
              <w:rPr>
                <w:kern w:val="0"/>
                <w:sz w:val="20"/>
                <w:szCs w:val="20"/>
                <w:lang w:val="uk-UA" w:eastAsia="ru-RU"/>
              </w:rPr>
              <w:t>7</w:t>
            </w:r>
          </w:p>
        </w:tc>
        <w:tc>
          <w:tcPr>
            <w:tcW w:w="4385" w:type="dxa"/>
            <w:gridSpan w:val="2"/>
            <w:shd w:val="clear" w:color="auto" w:fill="auto"/>
            <w:hideMark/>
          </w:tcPr>
          <w:p w:rsidR="00073F42" w:rsidRPr="00473C2C" w:rsidRDefault="0017129C" w:rsidP="00DD790F">
            <w:pPr>
              <w:widowControl/>
              <w:suppressAutoHyphens w:val="0"/>
              <w:autoSpaceDN/>
              <w:spacing w:before="150" w:after="150"/>
              <w:jc w:val="center"/>
              <w:textAlignment w:val="auto"/>
              <w:rPr>
                <w:kern w:val="0"/>
                <w:sz w:val="20"/>
                <w:szCs w:val="20"/>
                <w:lang w:val="en-US" w:eastAsia="ru-RU"/>
              </w:rPr>
            </w:pPr>
            <w:r>
              <w:rPr>
                <w:kern w:val="0"/>
                <w:sz w:val="20"/>
                <w:szCs w:val="20"/>
                <w:lang w:val="en-US" w:eastAsia="ru-RU"/>
              </w:rPr>
              <w:t>5613</w:t>
            </w:r>
            <w:r>
              <w:rPr>
                <w:kern w:val="0"/>
                <w:sz w:val="20"/>
                <w:szCs w:val="20"/>
                <w:lang w:val="uk-UA" w:eastAsia="ru-RU"/>
              </w:rPr>
              <w:t>,</w:t>
            </w:r>
            <w:r w:rsidR="00073F42" w:rsidRPr="00473C2C">
              <w:rPr>
                <w:kern w:val="0"/>
                <w:sz w:val="20"/>
                <w:szCs w:val="20"/>
                <w:lang w:val="en-US" w:eastAsia="ru-RU"/>
              </w:rPr>
              <w:t>8</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lastRenderedPageBreak/>
              <w:t>Власний капітал</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8214</w:t>
            </w:r>
            <w:r w:rsidR="00C350DB" w:rsidRPr="00473C2C">
              <w:rPr>
                <w:kern w:val="0"/>
                <w:sz w:val="20"/>
                <w:szCs w:val="20"/>
                <w:lang w:val="uk-UA" w:eastAsia="ru-RU"/>
              </w:rPr>
              <w:t>,</w:t>
            </w:r>
            <w:r w:rsidRPr="00473C2C">
              <w:rPr>
                <w:kern w:val="0"/>
                <w:sz w:val="20"/>
                <w:szCs w:val="20"/>
                <w:lang w:val="uk-UA" w:eastAsia="ru-RU"/>
              </w:rPr>
              <w:t>7</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8211</w:t>
            </w:r>
            <w:r w:rsidR="0017129C">
              <w:rPr>
                <w:kern w:val="0"/>
                <w:sz w:val="20"/>
                <w:szCs w:val="20"/>
                <w:lang w:val="uk-UA" w:eastAsia="ru-RU"/>
              </w:rPr>
              <w:t>,</w:t>
            </w:r>
            <w:r w:rsidRPr="00473C2C">
              <w:rPr>
                <w:kern w:val="0"/>
                <w:sz w:val="20"/>
                <w:szCs w:val="20"/>
                <w:lang w:val="en-US" w:eastAsia="ru-RU"/>
              </w:rPr>
              <w:t>8</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Зареєстрований (пайовий/статутний) капітал</w:t>
            </w:r>
          </w:p>
        </w:tc>
        <w:tc>
          <w:tcPr>
            <w:tcW w:w="2321" w:type="dxa"/>
          </w:tcPr>
          <w:p w:rsidR="00073F42" w:rsidRPr="00473C2C" w:rsidRDefault="00073F42" w:rsidP="00C350DB">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1672</w:t>
            </w:r>
            <w:r w:rsidR="00C350DB" w:rsidRPr="00473C2C">
              <w:rPr>
                <w:kern w:val="0"/>
                <w:sz w:val="20"/>
                <w:szCs w:val="20"/>
                <w:lang w:val="uk-UA" w:eastAsia="ru-RU"/>
              </w:rPr>
              <w:t>,</w:t>
            </w:r>
            <w:r w:rsidRPr="00473C2C">
              <w:rPr>
                <w:kern w:val="0"/>
                <w:sz w:val="20"/>
                <w:szCs w:val="20"/>
                <w:lang w:val="uk-UA" w:eastAsia="ru-RU"/>
              </w:rPr>
              <w:t>0</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1672</w:t>
            </w:r>
            <w:r w:rsidR="0017129C">
              <w:rPr>
                <w:kern w:val="0"/>
                <w:sz w:val="20"/>
                <w:szCs w:val="20"/>
                <w:lang w:val="uk-UA" w:eastAsia="ru-RU"/>
              </w:rPr>
              <w:t>,</w:t>
            </w:r>
            <w:r w:rsidRPr="00473C2C">
              <w:rPr>
                <w:kern w:val="0"/>
                <w:sz w:val="20"/>
                <w:szCs w:val="20"/>
                <w:lang w:val="en-US" w:eastAsia="ru-RU"/>
              </w:rPr>
              <w:t>0</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Довгострокові зобов’язання і забезпечення</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w:t>
            </w:r>
          </w:p>
        </w:tc>
        <w:tc>
          <w:tcPr>
            <w:tcW w:w="4385" w:type="dxa"/>
            <w:gridSpan w:val="2"/>
            <w:shd w:val="clear" w:color="auto" w:fill="auto"/>
            <w:hideMark/>
          </w:tcPr>
          <w:p w:rsidR="00073F42" w:rsidRPr="00473C2C" w:rsidRDefault="00073F42" w:rsidP="00DD790F">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Поточні зобов’язання і забезпечення</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443</w:t>
            </w:r>
            <w:r w:rsidR="00C350DB" w:rsidRPr="00473C2C">
              <w:rPr>
                <w:kern w:val="0"/>
                <w:sz w:val="20"/>
                <w:szCs w:val="20"/>
                <w:lang w:val="uk-UA" w:eastAsia="ru-RU"/>
              </w:rPr>
              <w:t>,</w:t>
            </w:r>
            <w:r w:rsidRPr="00473C2C">
              <w:rPr>
                <w:kern w:val="0"/>
                <w:sz w:val="20"/>
                <w:szCs w:val="20"/>
                <w:lang w:val="uk-UA" w:eastAsia="ru-RU"/>
              </w:rPr>
              <w:t>8</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1801</w:t>
            </w:r>
            <w:r w:rsidR="0017129C">
              <w:rPr>
                <w:kern w:val="0"/>
                <w:sz w:val="20"/>
                <w:szCs w:val="20"/>
                <w:lang w:val="uk-UA" w:eastAsia="ru-RU"/>
              </w:rPr>
              <w:t>,</w:t>
            </w:r>
            <w:r w:rsidRPr="00473C2C">
              <w:rPr>
                <w:kern w:val="0"/>
                <w:sz w:val="20"/>
                <w:szCs w:val="20"/>
                <w:lang w:val="en-US" w:eastAsia="ru-RU"/>
              </w:rPr>
              <w:t>1</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Чистий фінансовий результат: прибуток (збиток)</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ru-RU" w:eastAsia="ru-RU"/>
              </w:rPr>
            </w:pPr>
            <w:r w:rsidRPr="00473C2C">
              <w:rPr>
                <w:kern w:val="0"/>
                <w:sz w:val="20"/>
                <w:szCs w:val="20"/>
                <w:lang w:val="ru-RU" w:eastAsia="ru-RU"/>
              </w:rPr>
              <w:t>2</w:t>
            </w:r>
            <w:r w:rsidR="00C350DB" w:rsidRPr="00473C2C">
              <w:rPr>
                <w:kern w:val="0"/>
                <w:sz w:val="20"/>
                <w:szCs w:val="20"/>
                <w:lang w:val="ru-RU" w:eastAsia="ru-RU"/>
              </w:rPr>
              <w:t>,</w:t>
            </w:r>
            <w:r w:rsidRPr="00473C2C">
              <w:rPr>
                <w:kern w:val="0"/>
                <w:sz w:val="20"/>
                <w:szCs w:val="20"/>
                <w:lang w:val="ru-RU" w:eastAsia="ru-RU"/>
              </w:rPr>
              <w:t>9</w:t>
            </w:r>
          </w:p>
        </w:tc>
        <w:tc>
          <w:tcPr>
            <w:tcW w:w="4385" w:type="dxa"/>
            <w:gridSpan w:val="2"/>
            <w:shd w:val="clear" w:color="auto" w:fill="auto"/>
            <w:hideMark/>
          </w:tcPr>
          <w:p w:rsidR="00073F42" w:rsidRPr="00473C2C" w:rsidRDefault="0017129C" w:rsidP="00DD790F">
            <w:pPr>
              <w:widowControl/>
              <w:suppressAutoHyphens w:val="0"/>
              <w:autoSpaceDN/>
              <w:spacing w:before="150" w:after="150"/>
              <w:jc w:val="center"/>
              <w:textAlignment w:val="auto"/>
              <w:rPr>
                <w:kern w:val="0"/>
                <w:sz w:val="20"/>
                <w:szCs w:val="20"/>
                <w:lang w:val="en-US" w:eastAsia="ru-RU"/>
              </w:rPr>
            </w:pPr>
            <w:r>
              <w:rPr>
                <w:kern w:val="0"/>
                <w:sz w:val="20"/>
                <w:szCs w:val="20"/>
                <w:lang w:val="en-US" w:eastAsia="ru-RU"/>
              </w:rPr>
              <w:t>150</w:t>
            </w:r>
            <w:r>
              <w:rPr>
                <w:kern w:val="0"/>
                <w:sz w:val="20"/>
                <w:szCs w:val="20"/>
                <w:lang w:val="uk-UA" w:eastAsia="ru-RU"/>
              </w:rPr>
              <w:t>,</w:t>
            </w:r>
            <w:r w:rsidR="00073F42" w:rsidRPr="00473C2C">
              <w:rPr>
                <w:kern w:val="0"/>
                <w:sz w:val="20"/>
                <w:szCs w:val="20"/>
                <w:lang w:val="en-US" w:eastAsia="ru-RU"/>
              </w:rPr>
              <w:t>6</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Середньорічна кількість акцій (шт.)</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en-US" w:eastAsia="ru-RU"/>
              </w:rPr>
              <w:t>1672137</w:t>
            </w:r>
          </w:p>
        </w:tc>
        <w:tc>
          <w:tcPr>
            <w:tcW w:w="4385" w:type="dxa"/>
            <w:gridSpan w:val="2"/>
            <w:shd w:val="clear" w:color="auto" w:fill="auto"/>
            <w:hideMark/>
          </w:tcPr>
          <w:p w:rsidR="00073F42" w:rsidRPr="00473C2C" w:rsidRDefault="00073F42" w:rsidP="00DD790F">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1672137</w:t>
            </w:r>
          </w:p>
        </w:tc>
      </w:tr>
      <w:tr w:rsidR="00073F42" w:rsidRPr="00EA4A58" w:rsidTr="00DD790F">
        <w:trPr>
          <w:trHeight w:val="60"/>
          <w:jc w:val="center"/>
        </w:trPr>
        <w:tc>
          <w:tcPr>
            <w:tcW w:w="2916" w:type="dxa"/>
            <w:shd w:val="clear" w:color="auto" w:fill="auto"/>
            <w:vAlign w:val="center"/>
            <w:hideMark/>
          </w:tcPr>
          <w:p w:rsidR="00073F42" w:rsidRPr="00473C2C" w:rsidRDefault="00073F42" w:rsidP="00DD790F">
            <w:pPr>
              <w:widowControl/>
              <w:suppressAutoHyphens w:val="0"/>
              <w:autoSpaceDN/>
              <w:spacing w:before="150" w:after="150"/>
              <w:textAlignment w:val="auto"/>
              <w:rPr>
                <w:kern w:val="0"/>
                <w:sz w:val="20"/>
                <w:szCs w:val="20"/>
                <w:lang w:val="uk-UA" w:eastAsia="ru-RU"/>
              </w:rPr>
            </w:pPr>
            <w:r w:rsidRPr="00473C2C">
              <w:rPr>
                <w:kern w:val="0"/>
                <w:sz w:val="20"/>
                <w:szCs w:val="20"/>
                <w:lang w:val="uk-UA" w:eastAsia="ru-RU"/>
              </w:rPr>
              <w:t>Чистий прибуток (збиток) на одну просту акцію (</w:t>
            </w:r>
            <w:proofErr w:type="spellStart"/>
            <w:r w:rsidRPr="00473C2C">
              <w:rPr>
                <w:kern w:val="0"/>
                <w:sz w:val="20"/>
                <w:szCs w:val="20"/>
                <w:lang w:val="uk-UA" w:eastAsia="ru-RU"/>
              </w:rPr>
              <w:t>грн</w:t>
            </w:r>
            <w:proofErr w:type="spellEnd"/>
            <w:r w:rsidRPr="00473C2C">
              <w:rPr>
                <w:kern w:val="0"/>
                <w:sz w:val="20"/>
                <w:szCs w:val="20"/>
                <w:lang w:val="uk-UA" w:eastAsia="ru-RU"/>
              </w:rPr>
              <w:t>)</w:t>
            </w:r>
          </w:p>
        </w:tc>
        <w:tc>
          <w:tcPr>
            <w:tcW w:w="2321" w:type="dxa"/>
          </w:tcPr>
          <w:p w:rsidR="00073F42" w:rsidRPr="00473C2C" w:rsidRDefault="00073F42" w:rsidP="00DD790F">
            <w:pPr>
              <w:widowControl/>
              <w:suppressAutoHyphens w:val="0"/>
              <w:autoSpaceDN/>
              <w:spacing w:before="150" w:after="150"/>
              <w:jc w:val="center"/>
              <w:textAlignment w:val="auto"/>
              <w:rPr>
                <w:kern w:val="0"/>
                <w:sz w:val="20"/>
                <w:szCs w:val="20"/>
                <w:lang w:val="uk-UA" w:eastAsia="ru-RU"/>
              </w:rPr>
            </w:pPr>
            <w:r w:rsidRPr="00473C2C">
              <w:rPr>
                <w:kern w:val="0"/>
                <w:sz w:val="20"/>
                <w:szCs w:val="20"/>
                <w:lang w:val="uk-UA" w:eastAsia="ru-RU"/>
              </w:rPr>
              <w:t>0</w:t>
            </w:r>
            <w:r w:rsidR="00C350DB" w:rsidRPr="00473C2C">
              <w:rPr>
                <w:kern w:val="0"/>
                <w:sz w:val="20"/>
                <w:szCs w:val="20"/>
                <w:lang w:val="uk-UA" w:eastAsia="ru-RU"/>
              </w:rPr>
              <w:t>,</w:t>
            </w:r>
            <w:r w:rsidRPr="00473C2C">
              <w:rPr>
                <w:kern w:val="0"/>
                <w:sz w:val="20"/>
                <w:szCs w:val="20"/>
                <w:lang w:val="uk-UA" w:eastAsia="ru-RU"/>
              </w:rPr>
              <w:t>002</w:t>
            </w:r>
          </w:p>
        </w:tc>
        <w:tc>
          <w:tcPr>
            <w:tcW w:w="4385" w:type="dxa"/>
            <w:gridSpan w:val="2"/>
            <w:shd w:val="clear" w:color="auto" w:fill="auto"/>
            <w:hideMark/>
          </w:tcPr>
          <w:p w:rsidR="00073F42" w:rsidRPr="00473C2C" w:rsidRDefault="00073F42" w:rsidP="0017129C">
            <w:pPr>
              <w:widowControl/>
              <w:suppressAutoHyphens w:val="0"/>
              <w:autoSpaceDN/>
              <w:spacing w:before="150" w:after="150"/>
              <w:jc w:val="center"/>
              <w:textAlignment w:val="auto"/>
              <w:rPr>
                <w:kern w:val="0"/>
                <w:sz w:val="20"/>
                <w:szCs w:val="20"/>
                <w:lang w:val="en-US" w:eastAsia="ru-RU"/>
              </w:rPr>
            </w:pPr>
            <w:r w:rsidRPr="00473C2C">
              <w:rPr>
                <w:kern w:val="0"/>
                <w:sz w:val="20"/>
                <w:szCs w:val="20"/>
                <w:lang w:val="en-US" w:eastAsia="ru-RU"/>
              </w:rPr>
              <w:t>0</w:t>
            </w:r>
            <w:r w:rsidR="0017129C">
              <w:rPr>
                <w:kern w:val="0"/>
                <w:sz w:val="20"/>
                <w:szCs w:val="20"/>
                <w:lang w:val="uk-UA" w:eastAsia="ru-RU"/>
              </w:rPr>
              <w:t>,</w:t>
            </w:r>
            <w:r w:rsidRPr="00473C2C">
              <w:rPr>
                <w:kern w:val="0"/>
                <w:sz w:val="20"/>
                <w:szCs w:val="20"/>
                <w:lang w:val="en-US" w:eastAsia="ru-RU"/>
              </w:rPr>
              <w:t>09</w:t>
            </w:r>
          </w:p>
        </w:tc>
      </w:tr>
    </w:tbl>
    <w:p w:rsidR="001D0552" w:rsidRDefault="001D0552" w:rsidP="00985CD1">
      <w:pPr>
        <w:pStyle w:val="ab"/>
        <w:spacing w:line="276" w:lineRule="auto"/>
        <w:jc w:val="center"/>
        <w:rPr>
          <w:b/>
          <w:bCs/>
          <w:lang w:val="uk-UA"/>
        </w:rPr>
      </w:pPr>
    </w:p>
    <w:p w:rsidR="008509B5" w:rsidRPr="00985CD1" w:rsidRDefault="00267B99" w:rsidP="00985CD1">
      <w:pPr>
        <w:pStyle w:val="ab"/>
        <w:spacing w:line="276" w:lineRule="auto"/>
        <w:jc w:val="center"/>
        <w:rPr>
          <w:b/>
          <w:bCs/>
          <w:lang w:val="uk-UA"/>
        </w:rPr>
      </w:pPr>
      <w:r w:rsidRPr="00BB4231">
        <w:rPr>
          <w:b/>
          <w:bCs/>
          <w:lang w:val="uk-UA"/>
        </w:rPr>
        <w:t>Проекти рішень</w:t>
      </w:r>
      <w:r w:rsidR="00D2587B" w:rsidRPr="00BB4231">
        <w:rPr>
          <w:b/>
          <w:bCs/>
          <w:lang w:val="uk-UA"/>
        </w:rPr>
        <w:t xml:space="preserve"> </w:t>
      </w:r>
      <w:r w:rsidR="002D5FB0" w:rsidRPr="00BB4231">
        <w:rPr>
          <w:b/>
          <w:bCs/>
          <w:lang w:val="uk-UA"/>
        </w:rPr>
        <w:t xml:space="preserve">щодо </w:t>
      </w:r>
      <w:r w:rsidR="00F93489" w:rsidRPr="00BB4231">
        <w:rPr>
          <w:b/>
          <w:bCs/>
          <w:lang w:val="uk-UA"/>
        </w:rPr>
        <w:t xml:space="preserve">кожного з </w:t>
      </w:r>
      <w:r w:rsidR="002D5FB0" w:rsidRPr="00BB4231">
        <w:rPr>
          <w:b/>
          <w:bCs/>
          <w:lang w:val="uk-UA"/>
        </w:rPr>
        <w:t xml:space="preserve">питань, включених до проекту </w:t>
      </w:r>
      <w:r w:rsidR="00D2587B" w:rsidRPr="00BB4231">
        <w:rPr>
          <w:b/>
          <w:bCs/>
          <w:lang w:val="uk-UA"/>
        </w:rPr>
        <w:t xml:space="preserve">порядку денного чергових загальних зборів акціонерів </w:t>
      </w:r>
      <w:r w:rsidRPr="00BB4231">
        <w:rPr>
          <w:b/>
          <w:bCs/>
          <w:lang w:val="uk-UA"/>
        </w:rPr>
        <w:br/>
      </w:r>
      <w:r w:rsidR="00D2587B" w:rsidRPr="00BB4231">
        <w:rPr>
          <w:rStyle w:val="a6"/>
          <w:b/>
          <w:i w:val="0"/>
          <w:lang w:val="uk-UA"/>
        </w:rPr>
        <w:t>ПРИВАТНОГО АКЦІОНЕРНОГО ТОВАРИСТВА “ВОЛОВОДІВКА”,</w:t>
      </w:r>
      <w:r w:rsidR="00102645">
        <w:rPr>
          <w:rStyle w:val="a6"/>
          <w:b/>
          <w:i w:val="0"/>
          <w:lang w:val="uk-UA"/>
        </w:rPr>
        <w:br/>
      </w:r>
      <w:r w:rsidR="00D2587B" w:rsidRPr="00BB4231">
        <w:rPr>
          <w:rStyle w:val="a6"/>
          <w:b/>
          <w:i w:val="0"/>
          <w:lang w:val="uk-UA"/>
        </w:rPr>
        <w:t xml:space="preserve"> які </w:t>
      </w:r>
      <w:r w:rsidR="00D2587B" w:rsidRPr="00BB4231">
        <w:rPr>
          <w:b/>
          <w:lang w:val="uk-UA"/>
        </w:rPr>
        <w:t>відбудуться</w:t>
      </w:r>
      <w:r w:rsidR="00D2587B" w:rsidRPr="00BB4231">
        <w:rPr>
          <w:lang w:val="uk-UA"/>
        </w:rPr>
        <w:t xml:space="preserve"> </w:t>
      </w:r>
      <w:r w:rsidR="00BB4231" w:rsidRPr="008312E9">
        <w:rPr>
          <w:b/>
          <w:u w:val="single"/>
          <w:lang w:val="uk-UA"/>
        </w:rPr>
        <w:t>18.06.</w:t>
      </w:r>
      <w:r w:rsidR="00206A2E" w:rsidRPr="008312E9">
        <w:rPr>
          <w:b/>
          <w:u w:val="single"/>
          <w:lang w:val="uk-UA"/>
        </w:rPr>
        <w:t>202</w:t>
      </w:r>
      <w:r w:rsidRPr="008312E9">
        <w:rPr>
          <w:b/>
          <w:u w:val="single"/>
          <w:lang w:val="uk-UA"/>
        </w:rPr>
        <w:t>1</w:t>
      </w:r>
      <w:r w:rsidR="00D2587B" w:rsidRPr="008312E9">
        <w:rPr>
          <w:b/>
          <w:u w:val="single"/>
          <w:lang w:val="uk-UA"/>
        </w:rPr>
        <w:t xml:space="preserve"> р</w:t>
      </w:r>
      <w:r w:rsidR="00206A2E" w:rsidRPr="008312E9">
        <w:rPr>
          <w:b/>
          <w:u w:val="single"/>
          <w:lang w:val="uk-UA"/>
        </w:rPr>
        <w:t>.</w:t>
      </w:r>
      <w:r w:rsidR="002E7F89" w:rsidRPr="00BB4231">
        <w:rPr>
          <w:b/>
          <w:lang w:val="uk-UA"/>
        </w:rPr>
        <w:t>.</w:t>
      </w:r>
    </w:p>
    <w:p w:rsidR="00267B99" w:rsidRDefault="00267B99" w:rsidP="00EA2D00">
      <w:pPr>
        <w:pStyle w:val="ab"/>
        <w:spacing w:line="276" w:lineRule="auto"/>
        <w:ind w:firstLine="567"/>
        <w:jc w:val="both"/>
        <w:rPr>
          <w:b/>
          <w:lang w:val="uk-UA"/>
        </w:rPr>
      </w:pPr>
    </w:p>
    <w:p w:rsidR="00F00C03" w:rsidRPr="00CF34A3" w:rsidRDefault="00F00C03" w:rsidP="00F00C03">
      <w:pPr>
        <w:pStyle w:val="ab"/>
        <w:spacing w:line="276" w:lineRule="auto"/>
        <w:ind w:firstLine="567"/>
        <w:jc w:val="both"/>
        <w:rPr>
          <w:b/>
          <w:bCs/>
          <w:u w:val="single"/>
          <w:lang w:val="uk-UA"/>
        </w:rPr>
      </w:pPr>
      <w:r w:rsidRPr="00284ECB">
        <w:rPr>
          <w:b/>
          <w:lang w:val="uk-UA"/>
        </w:rPr>
        <w:t xml:space="preserve">По першому питанню порядку денного: </w:t>
      </w:r>
      <w:r w:rsidRPr="00284ECB">
        <w:rPr>
          <w:lang w:val="uk-UA"/>
        </w:rPr>
        <w:t xml:space="preserve">Обрання членів Лічильної комісії, прийняття рішення про припинення їх </w:t>
      </w:r>
      <w:r w:rsidRPr="00CF34A3">
        <w:rPr>
          <w:lang w:val="uk-UA"/>
        </w:rPr>
        <w:t>повноважень.</w:t>
      </w:r>
    </w:p>
    <w:p w:rsidR="00F00C03" w:rsidRPr="00F00C03" w:rsidRDefault="00F00C03" w:rsidP="00F00C03">
      <w:pPr>
        <w:pStyle w:val="a9"/>
        <w:spacing w:line="276" w:lineRule="auto"/>
        <w:ind w:firstLine="567"/>
        <w:jc w:val="both"/>
        <w:rPr>
          <w:sz w:val="20"/>
          <w:szCs w:val="20"/>
          <w:lang w:val="uk-UA"/>
        </w:rPr>
      </w:pPr>
      <w:r w:rsidRPr="00CF34A3">
        <w:rPr>
          <w:i/>
          <w:sz w:val="20"/>
          <w:szCs w:val="20"/>
          <w:lang w:val="uk-UA"/>
        </w:rPr>
        <w:t xml:space="preserve">Проект рішення по </w:t>
      </w:r>
      <w:r w:rsidRPr="00CF34A3">
        <w:rPr>
          <w:i/>
          <w:sz w:val="20"/>
          <w:szCs w:val="20"/>
          <w:u w:val="single"/>
          <w:lang w:val="uk-UA"/>
        </w:rPr>
        <w:t>першому</w:t>
      </w:r>
      <w:r w:rsidRPr="00CF34A3">
        <w:rPr>
          <w:i/>
          <w:sz w:val="20"/>
          <w:szCs w:val="20"/>
          <w:lang w:val="uk-UA"/>
        </w:rPr>
        <w:t xml:space="preserve"> питанню порядку денного:</w:t>
      </w:r>
      <w:r w:rsidRPr="00CF34A3">
        <w:rPr>
          <w:b/>
          <w:sz w:val="20"/>
          <w:szCs w:val="20"/>
          <w:lang w:val="uk-UA"/>
        </w:rPr>
        <w:t xml:space="preserve"> </w:t>
      </w:r>
      <w:r w:rsidRPr="00CF34A3">
        <w:rPr>
          <w:sz w:val="20"/>
          <w:szCs w:val="20"/>
          <w:lang w:val="uk-UA"/>
        </w:rPr>
        <w:t xml:space="preserve">Обрати наступний склад членів лічильної комісії: голова лічильної комісії </w:t>
      </w:r>
      <w:r w:rsidR="00CA5C4C" w:rsidRPr="00CF34A3">
        <w:rPr>
          <w:b/>
          <w:sz w:val="20"/>
          <w:szCs w:val="20"/>
          <w:lang w:val="uk-UA"/>
        </w:rPr>
        <w:t>Мельников Веніамін Дмитрович</w:t>
      </w:r>
      <w:r w:rsidRPr="00CF34A3">
        <w:rPr>
          <w:bCs/>
          <w:sz w:val="20"/>
          <w:szCs w:val="20"/>
          <w:lang w:val="uk-UA"/>
        </w:rPr>
        <w:t xml:space="preserve">, член лічильної комісії </w:t>
      </w:r>
      <w:r w:rsidRPr="00E11FB4">
        <w:rPr>
          <w:b/>
          <w:sz w:val="20"/>
          <w:szCs w:val="20"/>
          <w:lang w:val="uk-UA"/>
        </w:rPr>
        <w:t>Бельдій Владислав Анатолійович.</w:t>
      </w:r>
      <w:r w:rsidRPr="00E11FB4">
        <w:rPr>
          <w:sz w:val="20"/>
          <w:szCs w:val="20"/>
          <w:lang w:val="uk-UA"/>
        </w:rPr>
        <w:t xml:space="preserve"> Повноваження членів лічильної комісії припиняються після закриття чергових загальних зборів акціонерів</w:t>
      </w:r>
      <w:r w:rsidRPr="00F00C03">
        <w:rPr>
          <w:sz w:val="20"/>
          <w:szCs w:val="20"/>
          <w:lang w:val="uk-UA"/>
        </w:rPr>
        <w:t>.</w:t>
      </w:r>
    </w:p>
    <w:p w:rsidR="00C07B62" w:rsidRDefault="00C07B62" w:rsidP="00652ED0">
      <w:pPr>
        <w:pStyle w:val="ab"/>
        <w:spacing w:line="276" w:lineRule="auto"/>
        <w:ind w:firstLine="567"/>
        <w:jc w:val="both"/>
        <w:rPr>
          <w:b/>
          <w:lang w:val="uk-UA"/>
        </w:rPr>
      </w:pPr>
    </w:p>
    <w:p w:rsidR="00284ECB" w:rsidRPr="00AE2024" w:rsidRDefault="00284ECB" w:rsidP="00284ECB">
      <w:pPr>
        <w:pStyle w:val="a9"/>
        <w:spacing w:line="276" w:lineRule="auto"/>
        <w:ind w:firstLine="567"/>
        <w:jc w:val="both"/>
        <w:rPr>
          <w:b/>
          <w:sz w:val="20"/>
          <w:szCs w:val="20"/>
          <w:lang w:val="uk-UA"/>
        </w:rPr>
      </w:pPr>
      <w:r w:rsidRPr="00AE2024">
        <w:rPr>
          <w:b/>
          <w:sz w:val="20"/>
          <w:szCs w:val="20"/>
          <w:lang w:val="uk-UA"/>
        </w:rPr>
        <w:t>По</w:t>
      </w:r>
      <w:r w:rsidRPr="00AE2024">
        <w:rPr>
          <w:sz w:val="20"/>
          <w:szCs w:val="20"/>
          <w:lang w:val="uk-UA"/>
        </w:rPr>
        <w:t xml:space="preserve"> </w:t>
      </w:r>
      <w:r w:rsidRPr="00AE2024">
        <w:rPr>
          <w:b/>
          <w:sz w:val="20"/>
          <w:szCs w:val="20"/>
          <w:lang w:val="uk-UA"/>
        </w:rPr>
        <w:t xml:space="preserve">другому питанню порядку денного: </w:t>
      </w:r>
      <w:r w:rsidRPr="00AE2024">
        <w:rPr>
          <w:sz w:val="20"/>
          <w:szCs w:val="20"/>
          <w:lang w:val="uk-UA"/>
        </w:rPr>
        <w:t>Обрання Голови та Секретаря чергових загальних зборів акціонерів.</w:t>
      </w:r>
      <w:r w:rsidRPr="00AE2024">
        <w:rPr>
          <w:b/>
          <w:sz w:val="20"/>
          <w:szCs w:val="20"/>
          <w:lang w:val="uk-UA"/>
        </w:rPr>
        <w:t xml:space="preserve"> </w:t>
      </w:r>
      <w:r w:rsidRPr="00AE2024">
        <w:rPr>
          <w:sz w:val="20"/>
          <w:szCs w:val="20"/>
          <w:lang w:val="uk-UA"/>
        </w:rPr>
        <w:t>Уповноваження</w:t>
      </w:r>
      <w:r w:rsidRPr="00AE2024">
        <w:rPr>
          <w:b/>
          <w:sz w:val="20"/>
          <w:szCs w:val="20"/>
          <w:lang w:val="uk-UA"/>
        </w:rPr>
        <w:t xml:space="preserve"> </w:t>
      </w:r>
      <w:r w:rsidRPr="00AE2024">
        <w:rPr>
          <w:sz w:val="20"/>
          <w:szCs w:val="20"/>
          <w:lang w:val="uk-UA"/>
        </w:rPr>
        <w:t xml:space="preserve">Голови та Секретаря чергових загальних зборів акціонерів підписати протокол чергових загальних зборів акціонерів </w:t>
      </w:r>
      <w:proofErr w:type="spellStart"/>
      <w:r w:rsidRPr="00AE2024">
        <w:rPr>
          <w:bCs/>
          <w:sz w:val="20"/>
          <w:szCs w:val="20"/>
          <w:lang w:val="uk-UA"/>
        </w:rPr>
        <w:t>ПрАТ</w:t>
      </w:r>
      <w:proofErr w:type="spellEnd"/>
      <w:r w:rsidRPr="00AE2024">
        <w:rPr>
          <w:bCs/>
          <w:sz w:val="20"/>
          <w:szCs w:val="20"/>
          <w:lang w:val="uk-UA"/>
        </w:rPr>
        <w:t xml:space="preserve"> “</w:t>
      </w:r>
      <w:proofErr w:type="spellStart"/>
      <w:r w:rsidRPr="00AE2024">
        <w:rPr>
          <w:sz w:val="20"/>
          <w:szCs w:val="20"/>
          <w:lang w:val="uk-UA"/>
        </w:rPr>
        <w:t>Воловодівка</w:t>
      </w:r>
      <w:proofErr w:type="spellEnd"/>
      <w:r w:rsidRPr="00AE2024">
        <w:rPr>
          <w:sz w:val="20"/>
          <w:szCs w:val="20"/>
          <w:lang w:val="uk-UA"/>
        </w:rPr>
        <w:t xml:space="preserve">”. </w:t>
      </w:r>
    </w:p>
    <w:p w:rsidR="00284ECB" w:rsidRPr="00AE2024" w:rsidRDefault="00284ECB" w:rsidP="00284ECB">
      <w:pPr>
        <w:pStyle w:val="a9"/>
        <w:spacing w:line="276" w:lineRule="auto"/>
        <w:ind w:firstLine="567"/>
        <w:jc w:val="both"/>
        <w:rPr>
          <w:b/>
          <w:sz w:val="20"/>
          <w:szCs w:val="20"/>
          <w:lang w:val="uk-UA"/>
        </w:rPr>
      </w:pPr>
      <w:r w:rsidRPr="00AE2024">
        <w:rPr>
          <w:i/>
          <w:sz w:val="20"/>
          <w:szCs w:val="20"/>
          <w:lang w:val="uk-UA"/>
        </w:rPr>
        <w:t xml:space="preserve">Проект рішення по </w:t>
      </w:r>
      <w:r w:rsidRPr="00AE2024">
        <w:rPr>
          <w:i/>
          <w:sz w:val="20"/>
          <w:szCs w:val="20"/>
          <w:u w:val="single"/>
          <w:lang w:val="uk-UA"/>
        </w:rPr>
        <w:t>другому</w:t>
      </w:r>
      <w:r w:rsidRPr="00AE2024">
        <w:rPr>
          <w:b/>
          <w:i/>
          <w:sz w:val="20"/>
          <w:szCs w:val="20"/>
          <w:lang w:val="uk-UA"/>
        </w:rPr>
        <w:t xml:space="preserve"> </w:t>
      </w:r>
      <w:r w:rsidRPr="00AE2024">
        <w:rPr>
          <w:i/>
          <w:sz w:val="20"/>
          <w:szCs w:val="20"/>
          <w:lang w:val="uk-UA"/>
        </w:rPr>
        <w:t>питанню порядку денного:</w:t>
      </w:r>
      <w:r w:rsidRPr="00AE2024">
        <w:rPr>
          <w:b/>
          <w:sz w:val="20"/>
          <w:szCs w:val="20"/>
          <w:lang w:val="uk-UA"/>
        </w:rPr>
        <w:t xml:space="preserve">  </w:t>
      </w:r>
      <w:r w:rsidRPr="00AE2024">
        <w:rPr>
          <w:sz w:val="20"/>
          <w:szCs w:val="20"/>
          <w:lang w:val="uk-UA"/>
        </w:rPr>
        <w:t>Обрати головою чергових загальних зборів акціонерів</w:t>
      </w:r>
      <w:r w:rsidRPr="00AE2024">
        <w:rPr>
          <w:bCs/>
          <w:color w:val="000000"/>
          <w:sz w:val="20"/>
          <w:szCs w:val="20"/>
          <w:lang w:val="uk-UA"/>
        </w:rPr>
        <w:t xml:space="preserve"> </w:t>
      </w:r>
      <w:proofErr w:type="spellStart"/>
      <w:r w:rsidRPr="00AE2024">
        <w:rPr>
          <w:b/>
          <w:sz w:val="20"/>
          <w:szCs w:val="20"/>
          <w:lang w:val="uk-UA"/>
        </w:rPr>
        <w:t>Вайн</w:t>
      </w:r>
      <w:proofErr w:type="spellEnd"/>
      <w:r w:rsidRPr="00AE2024">
        <w:rPr>
          <w:b/>
          <w:sz w:val="20"/>
          <w:szCs w:val="20"/>
          <w:lang w:val="uk-UA"/>
        </w:rPr>
        <w:t xml:space="preserve"> Дмитра Васильовича,</w:t>
      </w:r>
      <w:r w:rsidRPr="00AE2024">
        <w:rPr>
          <w:sz w:val="20"/>
          <w:szCs w:val="20"/>
          <w:lang w:val="uk-UA"/>
        </w:rPr>
        <w:t xml:space="preserve"> обрати секретарем чергових загальних зборів акціонерів</w:t>
      </w:r>
      <w:r w:rsidRPr="00AE2024">
        <w:rPr>
          <w:bCs/>
          <w:color w:val="000000"/>
          <w:sz w:val="20"/>
          <w:szCs w:val="20"/>
          <w:lang w:val="uk-UA"/>
        </w:rPr>
        <w:t xml:space="preserve"> </w:t>
      </w:r>
      <w:r w:rsidR="00F13B50" w:rsidRPr="00AE2024">
        <w:rPr>
          <w:b/>
          <w:sz w:val="20"/>
          <w:szCs w:val="20"/>
          <w:lang w:val="uk-UA"/>
        </w:rPr>
        <w:t>Мельникова Веніаміна Дмитровича</w:t>
      </w:r>
      <w:r w:rsidRPr="00AE2024">
        <w:rPr>
          <w:b/>
          <w:sz w:val="20"/>
          <w:szCs w:val="20"/>
          <w:lang w:val="uk-UA"/>
        </w:rPr>
        <w:t xml:space="preserve">. </w:t>
      </w:r>
    </w:p>
    <w:p w:rsidR="00284ECB" w:rsidRDefault="00284ECB" w:rsidP="00284ECB">
      <w:pPr>
        <w:pStyle w:val="a9"/>
        <w:spacing w:line="276" w:lineRule="auto"/>
        <w:ind w:firstLine="567"/>
        <w:jc w:val="both"/>
        <w:rPr>
          <w:sz w:val="20"/>
          <w:szCs w:val="20"/>
          <w:lang w:val="uk-UA"/>
        </w:rPr>
      </w:pPr>
      <w:r w:rsidRPr="00AE2024">
        <w:rPr>
          <w:sz w:val="20"/>
          <w:szCs w:val="20"/>
          <w:lang w:val="uk-UA"/>
        </w:rPr>
        <w:t>Уповноважити</w:t>
      </w:r>
      <w:r w:rsidRPr="00AE2024">
        <w:rPr>
          <w:b/>
          <w:sz w:val="20"/>
          <w:szCs w:val="20"/>
          <w:lang w:val="uk-UA"/>
        </w:rPr>
        <w:t xml:space="preserve"> </w:t>
      </w:r>
      <w:r w:rsidRPr="00AE2024">
        <w:rPr>
          <w:sz w:val="20"/>
          <w:szCs w:val="20"/>
          <w:lang w:val="uk-UA"/>
        </w:rPr>
        <w:t xml:space="preserve">Голову та Секретаря чергових загальних зборів акціонерів підписати протокол чергових загальних зборів акціонерів </w:t>
      </w:r>
      <w:proofErr w:type="spellStart"/>
      <w:r w:rsidRPr="00AE2024">
        <w:rPr>
          <w:bCs/>
          <w:sz w:val="20"/>
          <w:szCs w:val="20"/>
          <w:lang w:val="uk-UA"/>
        </w:rPr>
        <w:t>ПрАТ</w:t>
      </w:r>
      <w:proofErr w:type="spellEnd"/>
      <w:r w:rsidRPr="00AE2024">
        <w:rPr>
          <w:bCs/>
          <w:sz w:val="20"/>
          <w:szCs w:val="20"/>
          <w:lang w:val="uk-UA"/>
        </w:rPr>
        <w:t xml:space="preserve"> “</w:t>
      </w:r>
      <w:proofErr w:type="spellStart"/>
      <w:r w:rsidRPr="00AE2024">
        <w:rPr>
          <w:sz w:val="20"/>
          <w:szCs w:val="20"/>
          <w:lang w:val="uk-UA"/>
        </w:rPr>
        <w:t>Воловодівка</w:t>
      </w:r>
      <w:proofErr w:type="spellEnd"/>
      <w:r w:rsidRPr="00AE2024">
        <w:rPr>
          <w:sz w:val="20"/>
          <w:szCs w:val="20"/>
          <w:lang w:val="uk-UA"/>
        </w:rPr>
        <w:t>”.</w:t>
      </w:r>
    </w:p>
    <w:p w:rsidR="00CE416A" w:rsidRPr="00D6305C" w:rsidRDefault="00CE416A" w:rsidP="00284ECB">
      <w:pPr>
        <w:pStyle w:val="a9"/>
        <w:spacing w:line="276" w:lineRule="auto"/>
        <w:ind w:firstLine="567"/>
        <w:jc w:val="both"/>
        <w:rPr>
          <w:sz w:val="20"/>
          <w:szCs w:val="20"/>
          <w:lang w:val="uk-UA"/>
        </w:rPr>
      </w:pPr>
    </w:p>
    <w:p w:rsidR="006649B9" w:rsidRPr="00AE2024" w:rsidRDefault="006649B9" w:rsidP="006649B9">
      <w:pPr>
        <w:pStyle w:val="a9"/>
        <w:spacing w:line="276" w:lineRule="auto"/>
        <w:ind w:firstLine="567"/>
        <w:jc w:val="both"/>
        <w:rPr>
          <w:sz w:val="20"/>
          <w:szCs w:val="20"/>
          <w:lang w:val="uk-UA"/>
        </w:rPr>
      </w:pPr>
      <w:r w:rsidRPr="00AE2024">
        <w:rPr>
          <w:b/>
          <w:sz w:val="20"/>
          <w:szCs w:val="20"/>
          <w:lang w:val="uk-UA"/>
        </w:rPr>
        <w:t xml:space="preserve">По третьому питанню порядку денного: </w:t>
      </w:r>
      <w:r w:rsidRPr="00AE2024">
        <w:rPr>
          <w:sz w:val="20"/>
          <w:szCs w:val="20"/>
          <w:lang w:val="uk-UA"/>
        </w:rPr>
        <w:t xml:space="preserve">Прийняття рішення з питань проведення </w:t>
      </w:r>
      <w:r w:rsidR="00CB58BB" w:rsidRPr="00AE2024">
        <w:rPr>
          <w:sz w:val="20"/>
          <w:szCs w:val="20"/>
          <w:lang w:val="uk-UA"/>
        </w:rPr>
        <w:t xml:space="preserve">чергових </w:t>
      </w:r>
      <w:r w:rsidRPr="00AE2024">
        <w:rPr>
          <w:sz w:val="20"/>
          <w:szCs w:val="20"/>
          <w:lang w:val="uk-UA"/>
        </w:rPr>
        <w:t>загальних зборів</w:t>
      </w:r>
      <w:r w:rsidR="00E81402" w:rsidRPr="00AE2024">
        <w:rPr>
          <w:sz w:val="20"/>
          <w:szCs w:val="20"/>
          <w:lang w:val="uk-UA"/>
        </w:rPr>
        <w:t xml:space="preserve"> акціонерів</w:t>
      </w:r>
      <w:r w:rsidRPr="00AE2024">
        <w:rPr>
          <w:sz w:val="20"/>
          <w:szCs w:val="20"/>
          <w:lang w:val="uk-UA"/>
        </w:rPr>
        <w:t>,</w:t>
      </w:r>
      <w:r w:rsidR="002A0FE8" w:rsidRPr="00AE2024">
        <w:rPr>
          <w:sz w:val="20"/>
          <w:szCs w:val="20"/>
          <w:lang w:val="uk-UA"/>
        </w:rPr>
        <w:t xml:space="preserve"> </w:t>
      </w:r>
      <w:r w:rsidRPr="00AE2024">
        <w:rPr>
          <w:sz w:val="20"/>
          <w:szCs w:val="20"/>
          <w:lang w:val="uk-UA"/>
        </w:rPr>
        <w:t xml:space="preserve">затвердження регламенту роботи </w:t>
      </w:r>
      <w:r w:rsidR="00E81402" w:rsidRPr="00AE2024">
        <w:rPr>
          <w:sz w:val="20"/>
          <w:szCs w:val="20"/>
          <w:lang w:val="uk-UA"/>
        </w:rPr>
        <w:t>чергових загальних зборів акціонерів</w:t>
      </w:r>
      <w:r w:rsidRPr="00AE2024">
        <w:rPr>
          <w:sz w:val="20"/>
          <w:szCs w:val="20"/>
          <w:lang w:val="uk-UA"/>
        </w:rPr>
        <w:t>.</w:t>
      </w:r>
    </w:p>
    <w:p w:rsidR="001F1025" w:rsidRPr="00AE2024" w:rsidRDefault="006649B9" w:rsidP="00014973">
      <w:pPr>
        <w:pStyle w:val="a9"/>
        <w:spacing w:line="276" w:lineRule="auto"/>
        <w:ind w:firstLine="567"/>
        <w:jc w:val="both"/>
        <w:rPr>
          <w:color w:val="000000"/>
          <w:sz w:val="20"/>
          <w:szCs w:val="20"/>
          <w:lang w:val="uk-UA"/>
        </w:rPr>
      </w:pPr>
      <w:r w:rsidRPr="00AE2024">
        <w:rPr>
          <w:i/>
          <w:sz w:val="20"/>
          <w:szCs w:val="20"/>
          <w:lang w:val="uk-UA"/>
        </w:rPr>
        <w:t xml:space="preserve">Проект рішення по </w:t>
      </w:r>
      <w:r w:rsidRPr="00AE2024">
        <w:rPr>
          <w:i/>
          <w:sz w:val="20"/>
          <w:szCs w:val="20"/>
          <w:u w:val="single"/>
          <w:lang w:val="uk-UA"/>
        </w:rPr>
        <w:t>третьому</w:t>
      </w:r>
      <w:r w:rsidRPr="00AE2024">
        <w:rPr>
          <w:b/>
          <w:i/>
          <w:sz w:val="20"/>
          <w:szCs w:val="20"/>
          <w:lang w:val="uk-UA"/>
        </w:rPr>
        <w:t xml:space="preserve"> </w:t>
      </w:r>
      <w:r w:rsidRPr="00AE2024">
        <w:rPr>
          <w:i/>
          <w:sz w:val="20"/>
          <w:szCs w:val="20"/>
          <w:lang w:val="uk-UA"/>
        </w:rPr>
        <w:t>питанню порядку денного:</w:t>
      </w:r>
      <w:r w:rsidR="002A0FE8" w:rsidRPr="00AE2024">
        <w:rPr>
          <w:i/>
          <w:sz w:val="20"/>
          <w:szCs w:val="20"/>
          <w:lang w:val="uk-UA"/>
        </w:rPr>
        <w:t xml:space="preserve"> </w:t>
      </w:r>
      <w:r w:rsidR="002A0FE8" w:rsidRPr="00AE2024">
        <w:rPr>
          <w:sz w:val="20"/>
          <w:szCs w:val="20"/>
          <w:lang w:val="uk-UA"/>
        </w:rPr>
        <w:t>Затвердити наступний р</w:t>
      </w:r>
      <w:r w:rsidR="002A0FE8" w:rsidRPr="00AE2024">
        <w:rPr>
          <w:color w:val="000000"/>
          <w:sz w:val="20"/>
          <w:szCs w:val="20"/>
          <w:lang w:val="uk-UA"/>
        </w:rPr>
        <w:t xml:space="preserve">егламент роботи </w:t>
      </w:r>
      <w:r w:rsidR="00014973" w:rsidRPr="00AE2024">
        <w:rPr>
          <w:sz w:val="20"/>
          <w:szCs w:val="20"/>
          <w:lang w:val="uk-UA"/>
        </w:rPr>
        <w:t xml:space="preserve">чергових </w:t>
      </w:r>
      <w:r w:rsidR="002A0FE8" w:rsidRPr="00AE2024">
        <w:rPr>
          <w:color w:val="000000"/>
          <w:sz w:val="20"/>
          <w:szCs w:val="20"/>
          <w:lang w:val="uk-UA"/>
        </w:rPr>
        <w:t>загальних зборів</w:t>
      </w:r>
      <w:r w:rsidR="00393FC3" w:rsidRPr="00AE2024">
        <w:rPr>
          <w:color w:val="000000"/>
          <w:sz w:val="20"/>
          <w:szCs w:val="20"/>
          <w:lang w:val="uk-UA"/>
        </w:rPr>
        <w:t xml:space="preserve"> акціонерів</w:t>
      </w:r>
      <w:r w:rsidR="002A0FE8" w:rsidRPr="00AE2024">
        <w:rPr>
          <w:color w:val="000000"/>
          <w:sz w:val="20"/>
          <w:szCs w:val="20"/>
          <w:lang w:val="uk-UA"/>
        </w:rPr>
        <w:t xml:space="preserve">: </w:t>
      </w:r>
      <w:r w:rsidR="001F1025" w:rsidRPr="00AE2024">
        <w:rPr>
          <w:color w:val="000000"/>
          <w:sz w:val="20"/>
          <w:lang w:val="uk-UA"/>
        </w:rPr>
        <w:t>Виступи з питань порядку денного до 20 хвилин; запитання, виступи з місць - до 5 хвилин. Питання порядку денного розглядаються без перерви. Голосування на зборах з усіх питань порядку денного відбувається з використанням бюлетенів</w:t>
      </w:r>
      <w:r w:rsidR="003F2927" w:rsidRPr="00AE2024">
        <w:rPr>
          <w:color w:val="000000"/>
          <w:sz w:val="20"/>
          <w:lang w:val="uk-UA"/>
        </w:rPr>
        <w:t>;</w:t>
      </w:r>
      <w:r w:rsidR="001F1025" w:rsidRPr="00AE2024">
        <w:rPr>
          <w:color w:val="000000"/>
          <w:sz w:val="20"/>
          <w:lang w:val="uk-UA"/>
        </w:rPr>
        <w:t xml:space="preserve"> </w:t>
      </w:r>
      <w:r w:rsidR="001F1025" w:rsidRPr="00AE2024">
        <w:rPr>
          <w:sz w:val="20"/>
          <w:lang w:val="uk-UA"/>
        </w:rPr>
        <w:t xml:space="preserve">форма і текст </w:t>
      </w:r>
      <w:r w:rsidR="001F1025" w:rsidRPr="00AE2024">
        <w:rPr>
          <w:color w:val="000000"/>
          <w:sz w:val="20"/>
          <w:lang w:val="uk-UA"/>
        </w:rPr>
        <w:t>бюлетенів</w:t>
      </w:r>
      <w:r w:rsidR="001F1025" w:rsidRPr="00AE2024">
        <w:rPr>
          <w:sz w:val="20"/>
          <w:lang w:val="uk-UA"/>
        </w:rPr>
        <w:t xml:space="preserve"> затверджені у відповідності до законодавства рішенням Наглядової ради Товариства.</w:t>
      </w:r>
    </w:p>
    <w:p w:rsidR="001F1025" w:rsidRDefault="001F1025" w:rsidP="001F1025">
      <w:pPr>
        <w:pStyle w:val="a9"/>
        <w:spacing w:line="276" w:lineRule="auto"/>
        <w:ind w:firstLine="567"/>
        <w:jc w:val="both"/>
        <w:rPr>
          <w:color w:val="000000"/>
          <w:sz w:val="20"/>
          <w:szCs w:val="20"/>
          <w:shd w:val="clear" w:color="auto" w:fill="FFFFFF"/>
          <w:lang w:val="uk-UA"/>
        </w:rPr>
      </w:pPr>
      <w:r w:rsidRPr="00AE2024">
        <w:rPr>
          <w:color w:val="000000"/>
          <w:sz w:val="20"/>
          <w:lang w:val="uk-UA"/>
        </w:rPr>
        <w:t xml:space="preserve">Одна голосуюча акція надає акціонеру один голос для вирішення кожного з питань, винесених на голосування на </w:t>
      </w:r>
      <w:r w:rsidR="00014973" w:rsidRPr="00AE2024">
        <w:rPr>
          <w:sz w:val="20"/>
          <w:szCs w:val="20"/>
          <w:lang w:val="uk-UA"/>
        </w:rPr>
        <w:t xml:space="preserve">чергові </w:t>
      </w:r>
      <w:r w:rsidRPr="00AE2024">
        <w:rPr>
          <w:color w:val="000000"/>
          <w:sz w:val="20"/>
          <w:szCs w:val="20"/>
          <w:lang w:val="uk-UA"/>
        </w:rPr>
        <w:t>загальн</w:t>
      </w:r>
      <w:r w:rsidR="00014973" w:rsidRPr="00AE2024">
        <w:rPr>
          <w:color w:val="000000"/>
          <w:sz w:val="20"/>
          <w:szCs w:val="20"/>
          <w:lang w:val="uk-UA"/>
        </w:rPr>
        <w:t>і</w:t>
      </w:r>
      <w:r w:rsidRPr="00AE2024">
        <w:rPr>
          <w:color w:val="000000"/>
          <w:sz w:val="20"/>
          <w:szCs w:val="20"/>
          <w:lang w:val="uk-UA"/>
        </w:rPr>
        <w:t xml:space="preserve"> збор</w:t>
      </w:r>
      <w:r w:rsidR="00014973" w:rsidRPr="00AE2024">
        <w:rPr>
          <w:color w:val="000000"/>
          <w:sz w:val="20"/>
          <w:szCs w:val="20"/>
          <w:lang w:val="uk-UA"/>
        </w:rPr>
        <w:t>и акціонерів</w:t>
      </w:r>
      <w:r w:rsidRPr="00AE2024">
        <w:rPr>
          <w:color w:val="000000"/>
          <w:sz w:val="20"/>
          <w:szCs w:val="20"/>
          <w:shd w:val="clear" w:color="auto" w:fill="FFFFFF"/>
          <w:lang w:val="uk-UA"/>
        </w:rPr>
        <w:t>.</w:t>
      </w:r>
    </w:p>
    <w:p w:rsidR="00C73B91" w:rsidRDefault="00C73B91" w:rsidP="001F1025">
      <w:pPr>
        <w:pStyle w:val="a9"/>
        <w:spacing w:line="276" w:lineRule="auto"/>
        <w:ind w:firstLine="567"/>
        <w:jc w:val="both"/>
        <w:rPr>
          <w:color w:val="000000"/>
          <w:sz w:val="20"/>
          <w:szCs w:val="20"/>
          <w:shd w:val="clear" w:color="auto" w:fill="FFFFFF"/>
          <w:lang w:val="uk-UA"/>
        </w:rPr>
      </w:pPr>
    </w:p>
    <w:p w:rsidR="00DD6BE9" w:rsidRPr="00594F08" w:rsidRDefault="008827B9" w:rsidP="00DD6BE9">
      <w:pPr>
        <w:pStyle w:val="a9"/>
        <w:spacing w:line="276" w:lineRule="auto"/>
        <w:ind w:firstLine="567"/>
        <w:jc w:val="both"/>
        <w:rPr>
          <w:sz w:val="20"/>
          <w:szCs w:val="20"/>
          <w:lang w:val="uk-UA"/>
        </w:rPr>
      </w:pPr>
      <w:r w:rsidRPr="00594F08">
        <w:rPr>
          <w:b/>
          <w:sz w:val="20"/>
          <w:szCs w:val="20"/>
          <w:lang w:val="uk-UA"/>
        </w:rPr>
        <w:t>По четвертому питанню порядку денного:</w:t>
      </w:r>
      <w:r w:rsidR="00C53960" w:rsidRPr="00594F08">
        <w:rPr>
          <w:b/>
          <w:sz w:val="20"/>
          <w:szCs w:val="20"/>
          <w:lang w:val="uk-UA"/>
        </w:rPr>
        <w:t xml:space="preserve"> </w:t>
      </w:r>
      <w:r w:rsidR="00C53960" w:rsidRPr="00594F08">
        <w:rPr>
          <w:sz w:val="20"/>
          <w:szCs w:val="20"/>
          <w:lang w:val="uk-UA"/>
        </w:rPr>
        <w:t xml:space="preserve">Визначення порядку та способу засвідчення бюлетенів для голосування на </w:t>
      </w:r>
      <w:r w:rsidR="00EE3B7B" w:rsidRPr="00594F08">
        <w:rPr>
          <w:sz w:val="20"/>
          <w:szCs w:val="20"/>
          <w:lang w:val="uk-UA"/>
        </w:rPr>
        <w:t xml:space="preserve">чергових </w:t>
      </w:r>
      <w:r w:rsidR="00C53960" w:rsidRPr="00594F08">
        <w:rPr>
          <w:sz w:val="20"/>
          <w:szCs w:val="20"/>
          <w:lang w:val="uk-UA"/>
        </w:rPr>
        <w:t>загальних зборах акціонерів.</w:t>
      </w:r>
    </w:p>
    <w:p w:rsidR="00DD6BE9" w:rsidRDefault="00DD6BE9" w:rsidP="00DD6BE9">
      <w:pPr>
        <w:pStyle w:val="a9"/>
        <w:spacing w:line="276" w:lineRule="auto"/>
        <w:ind w:firstLine="567"/>
        <w:jc w:val="both"/>
        <w:rPr>
          <w:sz w:val="20"/>
          <w:szCs w:val="20"/>
          <w:lang w:val="uk-UA"/>
        </w:rPr>
      </w:pPr>
      <w:r w:rsidRPr="00594F08">
        <w:rPr>
          <w:i/>
          <w:sz w:val="20"/>
          <w:szCs w:val="20"/>
          <w:lang w:val="uk-UA"/>
        </w:rPr>
        <w:t xml:space="preserve">Проект рішення по </w:t>
      </w:r>
      <w:r w:rsidRPr="00594F08">
        <w:rPr>
          <w:i/>
          <w:sz w:val="20"/>
          <w:szCs w:val="20"/>
          <w:u w:val="single"/>
          <w:lang w:val="uk-UA"/>
        </w:rPr>
        <w:t>четвертому</w:t>
      </w:r>
      <w:r w:rsidRPr="00594F08">
        <w:rPr>
          <w:b/>
          <w:i/>
          <w:sz w:val="20"/>
          <w:szCs w:val="20"/>
          <w:lang w:val="uk-UA"/>
        </w:rPr>
        <w:t xml:space="preserve"> </w:t>
      </w:r>
      <w:r w:rsidRPr="00594F08">
        <w:rPr>
          <w:i/>
          <w:sz w:val="20"/>
          <w:szCs w:val="20"/>
          <w:lang w:val="uk-UA"/>
        </w:rPr>
        <w:t>питанню порядку денного:</w:t>
      </w:r>
      <w:r w:rsidRPr="00594F08">
        <w:rPr>
          <w:color w:val="000000"/>
          <w:sz w:val="20"/>
          <w:szCs w:val="20"/>
          <w:lang w:val="uk-UA"/>
        </w:rPr>
        <w:t xml:space="preserve"> </w:t>
      </w:r>
      <w:r w:rsidRPr="00594F08">
        <w:rPr>
          <w:sz w:val="20"/>
          <w:szCs w:val="20"/>
          <w:lang w:val="uk-UA"/>
        </w:rPr>
        <w:t>Затвердити, що бюлетень для голосування, виданий акціонеру за результатами проведеної реєстрації, засвідчується проставленням відбитку печатки Товариства. Відбитком печатки Товариства засвідчується кожен аркуш бюлетеня для голосування.</w:t>
      </w:r>
    </w:p>
    <w:p w:rsidR="00C73B91" w:rsidRDefault="00C73B91" w:rsidP="00DD6BE9">
      <w:pPr>
        <w:pStyle w:val="a9"/>
        <w:spacing w:line="276" w:lineRule="auto"/>
        <w:ind w:firstLine="567"/>
        <w:jc w:val="both"/>
        <w:rPr>
          <w:sz w:val="20"/>
          <w:szCs w:val="20"/>
          <w:lang w:val="uk-UA"/>
        </w:rPr>
      </w:pPr>
    </w:p>
    <w:p w:rsidR="00C16F36" w:rsidRPr="00196095" w:rsidRDefault="00C16F36" w:rsidP="00C16F36">
      <w:pPr>
        <w:tabs>
          <w:tab w:val="left" w:pos="1134"/>
        </w:tabs>
        <w:spacing w:line="276" w:lineRule="auto"/>
        <w:ind w:firstLine="567"/>
        <w:jc w:val="both"/>
        <w:rPr>
          <w:sz w:val="20"/>
          <w:szCs w:val="20"/>
          <w:lang w:val="ru-RU"/>
        </w:rPr>
      </w:pPr>
      <w:r w:rsidRPr="00E97800">
        <w:rPr>
          <w:b/>
          <w:sz w:val="20"/>
          <w:szCs w:val="20"/>
          <w:lang w:val="uk-UA"/>
        </w:rPr>
        <w:t>По п’ятому питанню порядку денного:</w:t>
      </w:r>
      <w:r w:rsidRPr="00E97800">
        <w:rPr>
          <w:sz w:val="20"/>
          <w:szCs w:val="20"/>
          <w:lang w:val="uk-UA"/>
        </w:rPr>
        <w:t xml:space="preserve"> Звіт Директора про підсумки фінансово - господарської діяльності за</w:t>
      </w:r>
      <w:r w:rsidR="00C73B91">
        <w:rPr>
          <w:sz w:val="20"/>
          <w:szCs w:val="20"/>
          <w:lang w:val="uk-UA"/>
        </w:rPr>
        <w:t xml:space="preserve">              </w:t>
      </w:r>
      <w:r w:rsidRPr="00E97800">
        <w:rPr>
          <w:sz w:val="20"/>
          <w:szCs w:val="20"/>
          <w:lang w:val="uk-UA"/>
        </w:rPr>
        <w:t xml:space="preserve"> </w:t>
      </w:r>
      <w:r w:rsidR="00C73B91">
        <w:rPr>
          <w:sz w:val="20"/>
          <w:szCs w:val="20"/>
          <w:lang w:val="uk-UA"/>
        </w:rPr>
        <w:t xml:space="preserve"> </w:t>
      </w:r>
      <w:r w:rsidRPr="00E97800">
        <w:rPr>
          <w:sz w:val="20"/>
          <w:szCs w:val="20"/>
          <w:lang w:val="uk-UA"/>
        </w:rPr>
        <w:t>20</w:t>
      </w:r>
      <w:r w:rsidR="00C73B91">
        <w:rPr>
          <w:sz w:val="20"/>
          <w:szCs w:val="20"/>
          <w:lang w:val="uk-UA"/>
        </w:rPr>
        <w:t xml:space="preserve">20 </w:t>
      </w:r>
      <w:r>
        <w:rPr>
          <w:sz w:val="20"/>
          <w:szCs w:val="20"/>
          <w:lang w:val="uk-UA"/>
        </w:rPr>
        <w:t>р.</w:t>
      </w:r>
      <w:r w:rsidRPr="00E97800">
        <w:rPr>
          <w:sz w:val="20"/>
          <w:szCs w:val="20"/>
          <w:lang w:val="uk-UA"/>
        </w:rPr>
        <w:t>. Прийняття рішення за наслідками розгляду звіту.</w:t>
      </w:r>
    </w:p>
    <w:p w:rsidR="00C16F36" w:rsidRDefault="00C16F36" w:rsidP="00C16F36">
      <w:pPr>
        <w:tabs>
          <w:tab w:val="left" w:pos="1134"/>
        </w:tabs>
        <w:spacing w:line="276" w:lineRule="auto"/>
        <w:ind w:firstLine="567"/>
        <w:jc w:val="both"/>
        <w:rPr>
          <w:sz w:val="20"/>
          <w:szCs w:val="20"/>
          <w:lang w:val="uk-UA"/>
        </w:rPr>
      </w:pPr>
      <w:r w:rsidRPr="00E97800">
        <w:rPr>
          <w:i/>
          <w:sz w:val="20"/>
          <w:szCs w:val="20"/>
          <w:lang w:val="uk-UA"/>
        </w:rPr>
        <w:t xml:space="preserve">Проект рішення по </w:t>
      </w:r>
      <w:r w:rsidRPr="00E97800">
        <w:rPr>
          <w:i/>
          <w:sz w:val="20"/>
          <w:szCs w:val="20"/>
          <w:u w:val="single"/>
          <w:lang w:val="uk-UA"/>
        </w:rPr>
        <w:t>п’ятому</w:t>
      </w:r>
      <w:r w:rsidRPr="00E97800">
        <w:rPr>
          <w:i/>
          <w:sz w:val="20"/>
          <w:szCs w:val="20"/>
          <w:lang w:val="uk-UA"/>
        </w:rPr>
        <w:t xml:space="preserve"> питанню порядку денного: </w:t>
      </w:r>
      <w:r w:rsidRPr="00E97800">
        <w:rPr>
          <w:sz w:val="20"/>
          <w:szCs w:val="20"/>
          <w:lang w:val="uk-UA"/>
        </w:rPr>
        <w:t xml:space="preserve">Затвердити звіт Директора про підсумки фінансово - </w:t>
      </w:r>
      <w:r w:rsidRPr="00E97800">
        <w:rPr>
          <w:sz w:val="20"/>
          <w:szCs w:val="20"/>
          <w:lang w:val="uk-UA"/>
        </w:rPr>
        <w:lastRenderedPageBreak/>
        <w:t xml:space="preserve">господарської діяльності за </w:t>
      </w:r>
      <w:r w:rsidR="00C73B91">
        <w:rPr>
          <w:sz w:val="20"/>
          <w:szCs w:val="20"/>
          <w:lang w:val="uk-UA"/>
        </w:rPr>
        <w:t>2020 р.</w:t>
      </w:r>
      <w:r w:rsidRPr="00E97800">
        <w:rPr>
          <w:sz w:val="20"/>
          <w:szCs w:val="20"/>
          <w:lang w:val="uk-UA"/>
        </w:rPr>
        <w:t>.</w:t>
      </w:r>
    </w:p>
    <w:p w:rsidR="00C73B91" w:rsidRPr="00E97800" w:rsidRDefault="00C73B91" w:rsidP="00C16F36">
      <w:pPr>
        <w:tabs>
          <w:tab w:val="left" w:pos="1134"/>
        </w:tabs>
        <w:spacing w:line="276" w:lineRule="auto"/>
        <w:ind w:firstLine="567"/>
        <w:jc w:val="both"/>
        <w:rPr>
          <w:sz w:val="20"/>
          <w:szCs w:val="20"/>
          <w:lang w:val="uk-UA"/>
        </w:rPr>
      </w:pPr>
    </w:p>
    <w:p w:rsidR="00B667A4" w:rsidRPr="005542B7" w:rsidRDefault="00B667A4" w:rsidP="00B667A4">
      <w:pPr>
        <w:pStyle w:val="a9"/>
        <w:spacing w:line="276" w:lineRule="auto"/>
        <w:ind w:firstLine="567"/>
        <w:jc w:val="both"/>
        <w:rPr>
          <w:color w:val="000000"/>
          <w:sz w:val="20"/>
          <w:lang w:val="uk-UA"/>
        </w:rPr>
      </w:pPr>
      <w:r w:rsidRPr="001255C7">
        <w:rPr>
          <w:b/>
          <w:sz w:val="20"/>
          <w:szCs w:val="20"/>
          <w:lang w:val="uk-UA"/>
        </w:rPr>
        <w:t xml:space="preserve">По </w:t>
      </w:r>
      <w:r>
        <w:rPr>
          <w:b/>
          <w:sz w:val="20"/>
          <w:szCs w:val="20"/>
          <w:lang w:val="uk-UA"/>
        </w:rPr>
        <w:t xml:space="preserve">шостому </w:t>
      </w:r>
      <w:r w:rsidRPr="001255C7">
        <w:rPr>
          <w:b/>
          <w:sz w:val="20"/>
          <w:szCs w:val="20"/>
          <w:lang w:val="uk-UA"/>
        </w:rPr>
        <w:t>питанню порядку денного:</w:t>
      </w:r>
      <w:r>
        <w:rPr>
          <w:sz w:val="20"/>
          <w:szCs w:val="20"/>
          <w:lang w:val="uk-UA"/>
        </w:rPr>
        <w:t xml:space="preserve"> </w:t>
      </w:r>
      <w:r w:rsidRPr="001255C7">
        <w:rPr>
          <w:sz w:val="20"/>
          <w:szCs w:val="20"/>
          <w:lang w:val="uk-UA"/>
        </w:rPr>
        <w:t>Розгляд звіту Наглядної ради за</w:t>
      </w:r>
      <w:r w:rsidRPr="000318C9">
        <w:rPr>
          <w:sz w:val="20"/>
          <w:szCs w:val="20"/>
          <w:lang w:val="uk-UA"/>
        </w:rPr>
        <w:t xml:space="preserve"> </w:t>
      </w:r>
      <w:r w:rsidR="00C73B91">
        <w:rPr>
          <w:sz w:val="20"/>
          <w:szCs w:val="20"/>
          <w:lang w:val="uk-UA"/>
        </w:rPr>
        <w:t>2020 р</w:t>
      </w:r>
      <w:r w:rsidR="003F557E">
        <w:rPr>
          <w:sz w:val="20"/>
          <w:szCs w:val="20"/>
          <w:lang w:val="uk-UA"/>
        </w:rPr>
        <w:t>.</w:t>
      </w:r>
      <w:r w:rsidRPr="001255C7">
        <w:rPr>
          <w:sz w:val="20"/>
          <w:szCs w:val="20"/>
          <w:lang w:val="uk-UA"/>
        </w:rPr>
        <w:t>.</w:t>
      </w:r>
      <w:r>
        <w:rPr>
          <w:sz w:val="20"/>
          <w:szCs w:val="20"/>
          <w:lang w:val="uk-UA"/>
        </w:rPr>
        <w:t xml:space="preserve"> </w:t>
      </w:r>
      <w:r w:rsidRPr="000318C9">
        <w:rPr>
          <w:sz w:val="20"/>
          <w:szCs w:val="20"/>
          <w:lang w:val="uk-UA"/>
        </w:rPr>
        <w:t>Прийняття рішення за наслідками розгляду звіту</w:t>
      </w:r>
      <w:r>
        <w:rPr>
          <w:sz w:val="20"/>
          <w:szCs w:val="20"/>
          <w:lang w:val="uk-UA"/>
        </w:rPr>
        <w:t>.</w:t>
      </w:r>
    </w:p>
    <w:p w:rsidR="00B667A4" w:rsidRDefault="00B667A4" w:rsidP="00B667A4">
      <w:pPr>
        <w:pStyle w:val="a9"/>
        <w:spacing w:line="276" w:lineRule="auto"/>
        <w:ind w:firstLine="567"/>
        <w:jc w:val="both"/>
        <w:rPr>
          <w:sz w:val="20"/>
          <w:szCs w:val="20"/>
          <w:lang w:val="uk-UA"/>
        </w:rPr>
      </w:pPr>
      <w:r w:rsidRPr="005542B7">
        <w:rPr>
          <w:i/>
          <w:sz w:val="20"/>
          <w:szCs w:val="20"/>
          <w:lang w:val="uk-UA"/>
        </w:rPr>
        <w:t xml:space="preserve">Проект рішення по </w:t>
      </w:r>
      <w:r w:rsidRPr="00DB56D7">
        <w:rPr>
          <w:i/>
          <w:sz w:val="20"/>
          <w:szCs w:val="20"/>
          <w:u w:val="single"/>
          <w:lang w:val="uk-UA"/>
        </w:rPr>
        <w:t>шостому</w:t>
      </w:r>
      <w:r>
        <w:rPr>
          <w:b/>
          <w:sz w:val="20"/>
          <w:szCs w:val="20"/>
          <w:lang w:val="uk-UA"/>
        </w:rPr>
        <w:t xml:space="preserve"> </w:t>
      </w:r>
      <w:r w:rsidRPr="005542B7">
        <w:rPr>
          <w:i/>
          <w:sz w:val="20"/>
          <w:szCs w:val="20"/>
          <w:lang w:val="uk-UA"/>
        </w:rPr>
        <w:t>питанню порядку денного:</w:t>
      </w:r>
      <w:r>
        <w:rPr>
          <w:i/>
          <w:sz w:val="20"/>
          <w:szCs w:val="20"/>
          <w:lang w:val="uk-UA"/>
        </w:rPr>
        <w:t xml:space="preserve"> </w:t>
      </w:r>
      <w:r w:rsidRPr="001255C7">
        <w:rPr>
          <w:sz w:val="20"/>
          <w:szCs w:val="20"/>
          <w:lang w:val="uk-UA"/>
        </w:rPr>
        <w:t xml:space="preserve">Затвердити </w:t>
      </w:r>
      <w:r>
        <w:rPr>
          <w:sz w:val="20"/>
          <w:szCs w:val="20"/>
          <w:lang w:val="uk-UA"/>
        </w:rPr>
        <w:t>з</w:t>
      </w:r>
      <w:r w:rsidRPr="001255C7">
        <w:rPr>
          <w:sz w:val="20"/>
          <w:szCs w:val="20"/>
          <w:lang w:val="uk-UA"/>
        </w:rPr>
        <w:t>віт Наглядової  ради за</w:t>
      </w:r>
      <w:r w:rsidRPr="000318C9">
        <w:rPr>
          <w:sz w:val="20"/>
          <w:szCs w:val="20"/>
          <w:lang w:val="uk-UA"/>
        </w:rPr>
        <w:t xml:space="preserve"> </w:t>
      </w:r>
      <w:r w:rsidR="00C73B91">
        <w:rPr>
          <w:sz w:val="20"/>
          <w:szCs w:val="20"/>
          <w:lang w:val="uk-UA"/>
        </w:rPr>
        <w:t>2020</w:t>
      </w:r>
      <w:r w:rsidR="0073121F">
        <w:rPr>
          <w:sz w:val="20"/>
          <w:szCs w:val="20"/>
          <w:lang w:val="uk-UA"/>
        </w:rPr>
        <w:t xml:space="preserve"> р.</w:t>
      </w:r>
      <w:r>
        <w:rPr>
          <w:sz w:val="20"/>
          <w:szCs w:val="20"/>
          <w:lang w:val="uk-UA"/>
        </w:rPr>
        <w:t>.</w:t>
      </w:r>
    </w:p>
    <w:p w:rsidR="00C73B91" w:rsidRDefault="00C73B91" w:rsidP="00B667A4">
      <w:pPr>
        <w:pStyle w:val="a9"/>
        <w:spacing w:line="276" w:lineRule="auto"/>
        <w:ind w:firstLine="567"/>
        <w:jc w:val="both"/>
        <w:rPr>
          <w:b/>
          <w:sz w:val="20"/>
          <w:szCs w:val="20"/>
          <w:lang w:val="uk-UA"/>
        </w:rPr>
      </w:pPr>
    </w:p>
    <w:p w:rsidR="00B667A4" w:rsidRDefault="00B667A4" w:rsidP="00B667A4">
      <w:pPr>
        <w:pStyle w:val="a9"/>
        <w:spacing w:line="276" w:lineRule="auto"/>
        <w:ind w:firstLine="567"/>
        <w:jc w:val="both"/>
        <w:rPr>
          <w:sz w:val="20"/>
          <w:szCs w:val="20"/>
          <w:lang w:val="uk-UA"/>
        </w:rPr>
      </w:pPr>
      <w:r w:rsidRPr="001255C7">
        <w:rPr>
          <w:b/>
          <w:sz w:val="20"/>
          <w:szCs w:val="20"/>
          <w:lang w:val="uk-UA"/>
        </w:rPr>
        <w:t xml:space="preserve">По </w:t>
      </w:r>
      <w:r>
        <w:rPr>
          <w:b/>
          <w:sz w:val="20"/>
          <w:szCs w:val="20"/>
          <w:lang w:val="uk-UA"/>
        </w:rPr>
        <w:t>сьомому</w:t>
      </w:r>
      <w:r w:rsidRPr="001255C7">
        <w:rPr>
          <w:b/>
          <w:sz w:val="20"/>
          <w:szCs w:val="20"/>
          <w:lang w:val="uk-UA"/>
        </w:rPr>
        <w:t xml:space="preserve"> питанню порядку денного:</w:t>
      </w:r>
      <w:r>
        <w:rPr>
          <w:sz w:val="20"/>
          <w:szCs w:val="20"/>
          <w:lang w:val="uk-UA"/>
        </w:rPr>
        <w:t xml:space="preserve"> Розгляд звіту Ревізора </w:t>
      </w:r>
      <w:r w:rsidRPr="001255C7">
        <w:rPr>
          <w:sz w:val="20"/>
          <w:szCs w:val="20"/>
          <w:lang w:val="uk-UA"/>
        </w:rPr>
        <w:t>за</w:t>
      </w:r>
      <w:r w:rsidRPr="000318C9">
        <w:rPr>
          <w:sz w:val="20"/>
          <w:szCs w:val="20"/>
          <w:lang w:val="uk-UA"/>
        </w:rPr>
        <w:t xml:space="preserve"> </w:t>
      </w:r>
      <w:r w:rsidR="00140BB6">
        <w:rPr>
          <w:sz w:val="20"/>
          <w:szCs w:val="20"/>
          <w:lang w:val="uk-UA"/>
        </w:rPr>
        <w:t>2020 р.</w:t>
      </w:r>
      <w:r w:rsidRPr="001255C7">
        <w:rPr>
          <w:sz w:val="20"/>
          <w:szCs w:val="20"/>
          <w:lang w:val="uk-UA"/>
        </w:rPr>
        <w:t>.</w:t>
      </w:r>
      <w:r>
        <w:rPr>
          <w:sz w:val="20"/>
          <w:szCs w:val="20"/>
          <w:lang w:val="uk-UA"/>
        </w:rPr>
        <w:t xml:space="preserve"> </w:t>
      </w:r>
      <w:r w:rsidRPr="000F5D4C">
        <w:rPr>
          <w:sz w:val="20"/>
          <w:szCs w:val="20"/>
          <w:lang w:val="uk-UA"/>
        </w:rPr>
        <w:t xml:space="preserve">Прийняття рішення </w:t>
      </w:r>
      <w:r>
        <w:rPr>
          <w:sz w:val="20"/>
          <w:szCs w:val="20"/>
          <w:lang w:val="uk-UA"/>
        </w:rPr>
        <w:t xml:space="preserve">за наслідками розгляду звіту та </w:t>
      </w:r>
      <w:r w:rsidRPr="000F5D4C">
        <w:rPr>
          <w:sz w:val="20"/>
          <w:szCs w:val="20"/>
          <w:lang w:val="uk-UA"/>
        </w:rPr>
        <w:t>за</w:t>
      </w:r>
      <w:r>
        <w:rPr>
          <w:sz w:val="20"/>
          <w:szCs w:val="20"/>
          <w:lang w:val="uk-UA"/>
        </w:rPr>
        <w:t>твердження висновків Ревізора</w:t>
      </w:r>
      <w:r w:rsidR="00D40277">
        <w:rPr>
          <w:sz w:val="20"/>
          <w:szCs w:val="20"/>
          <w:lang w:val="uk-UA"/>
        </w:rPr>
        <w:t>.</w:t>
      </w:r>
      <w:r w:rsidR="0073121F">
        <w:rPr>
          <w:sz w:val="20"/>
          <w:szCs w:val="20"/>
          <w:lang w:val="uk-UA"/>
        </w:rPr>
        <w:t xml:space="preserve"> </w:t>
      </w:r>
    </w:p>
    <w:p w:rsidR="00B667A4" w:rsidRDefault="00B667A4" w:rsidP="00B667A4">
      <w:pPr>
        <w:pStyle w:val="a9"/>
        <w:spacing w:line="276" w:lineRule="auto"/>
        <w:ind w:firstLine="567"/>
        <w:jc w:val="both"/>
        <w:rPr>
          <w:sz w:val="20"/>
          <w:szCs w:val="20"/>
          <w:lang w:val="uk-UA"/>
        </w:rPr>
      </w:pPr>
      <w:r w:rsidRPr="005542B7">
        <w:rPr>
          <w:i/>
          <w:sz w:val="20"/>
          <w:szCs w:val="20"/>
          <w:lang w:val="uk-UA"/>
        </w:rPr>
        <w:t xml:space="preserve">Проект рішення по </w:t>
      </w:r>
      <w:r w:rsidRPr="00B667A4">
        <w:rPr>
          <w:i/>
          <w:sz w:val="20"/>
          <w:szCs w:val="20"/>
          <w:u w:val="single"/>
          <w:lang w:val="uk-UA"/>
        </w:rPr>
        <w:t>сьомому</w:t>
      </w:r>
      <w:r w:rsidRPr="001255C7">
        <w:rPr>
          <w:b/>
          <w:sz w:val="20"/>
          <w:szCs w:val="20"/>
          <w:lang w:val="uk-UA"/>
        </w:rPr>
        <w:t xml:space="preserve"> </w:t>
      </w:r>
      <w:r w:rsidRPr="005542B7">
        <w:rPr>
          <w:i/>
          <w:sz w:val="20"/>
          <w:szCs w:val="20"/>
          <w:lang w:val="uk-UA"/>
        </w:rPr>
        <w:t>питанню порядку денного:</w:t>
      </w:r>
      <w:r>
        <w:rPr>
          <w:i/>
          <w:sz w:val="20"/>
          <w:szCs w:val="20"/>
          <w:lang w:val="uk-UA"/>
        </w:rPr>
        <w:t xml:space="preserve"> </w:t>
      </w:r>
      <w:r>
        <w:rPr>
          <w:sz w:val="20"/>
          <w:szCs w:val="20"/>
          <w:lang w:val="uk-UA"/>
        </w:rPr>
        <w:t>Затвердити звіт та висновки Ревізора</w:t>
      </w:r>
      <w:r w:rsidRPr="001255C7">
        <w:rPr>
          <w:sz w:val="20"/>
          <w:szCs w:val="20"/>
          <w:lang w:val="uk-UA"/>
        </w:rPr>
        <w:t xml:space="preserve"> за </w:t>
      </w:r>
      <w:r w:rsidR="00140BB6">
        <w:rPr>
          <w:sz w:val="20"/>
          <w:szCs w:val="20"/>
          <w:lang w:val="uk-UA"/>
        </w:rPr>
        <w:t>2020</w:t>
      </w:r>
      <w:r w:rsidR="000453E1">
        <w:rPr>
          <w:sz w:val="20"/>
          <w:szCs w:val="20"/>
          <w:lang w:val="uk-UA"/>
        </w:rPr>
        <w:t xml:space="preserve"> р.</w:t>
      </w:r>
      <w:r w:rsidRPr="001255C7">
        <w:rPr>
          <w:sz w:val="20"/>
          <w:szCs w:val="20"/>
          <w:lang w:val="uk-UA"/>
        </w:rPr>
        <w:t>.</w:t>
      </w:r>
      <w:r w:rsidR="000453E1">
        <w:rPr>
          <w:sz w:val="20"/>
          <w:szCs w:val="20"/>
          <w:lang w:val="uk-UA"/>
        </w:rPr>
        <w:t xml:space="preserve"> </w:t>
      </w:r>
    </w:p>
    <w:p w:rsidR="00140BB6" w:rsidRDefault="00140BB6" w:rsidP="00B667A4">
      <w:pPr>
        <w:pStyle w:val="a9"/>
        <w:spacing w:line="276" w:lineRule="auto"/>
        <w:ind w:firstLine="567"/>
        <w:jc w:val="both"/>
        <w:rPr>
          <w:sz w:val="20"/>
          <w:szCs w:val="20"/>
          <w:lang w:val="uk-UA"/>
        </w:rPr>
      </w:pPr>
    </w:p>
    <w:p w:rsidR="008A221D" w:rsidRDefault="008A221D" w:rsidP="008A221D">
      <w:pPr>
        <w:pStyle w:val="a9"/>
        <w:spacing w:line="276" w:lineRule="auto"/>
        <w:ind w:firstLine="567"/>
        <w:jc w:val="both"/>
        <w:rPr>
          <w:sz w:val="20"/>
          <w:szCs w:val="20"/>
          <w:lang w:val="uk-UA"/>
        </w:rPr>
      </w:pPr>
      <w:r w:rsidRPr="001255C7">
        <w:rPr>
          <w:b/>
          <w:sz w:val="20"/>
          <w:szCs w:val="20"/>
          <w:lang w:val="uk-UA"/>
        </w:rPr>
        <w:t xml:space="preserve">По </w:t>
      </w:r>
      <w:r>
        <w:rPr>
          <w:b/>
          <w:sz w:val="20"/>
          <w:szCs w:val="20"/>
          <w:lang w:val="uk-UA"/>
        </w:rPr>
        <w:t xml:space="preserve">восьмому </w:t>
      </w:r>
      <w:r w:rsidRPr="001255C7">
        <w:rPr>
          <w:b/>
          <w:sz w:val="20"/>
          <w:szCs w:val="20"/>
          <w:lang w:val="uk-UA"/>
        </w:rPr>
        <w:t>питанню порядку денного:</w:t>
      </w:r>
      <w:r w:rsidRPr="00BA05C1">
        <w:rPr>
          <w:sz w:val="20"/>
          <w:szCs w:val="20"/>
          <w:lang w:val="uk-UA"/>
        </w:rPr>
        <w:t xml:space="preserve"> </w:t>
      </w:r>
      <w:r w:rsidRPr="001255C7">
        <w:rPr>
          <w:sz w:val="20"/>
          <w:szCs w:val="20"/>
          <w:lang w:val="uk-UA"/>
        </w:rPr>
        <w:t xml:space="preserve">Затвердження річного звіту та балансу Товариства за </w:t>
      </w:r>
      <w:r w:rsidR="00140BB6">
        <w:rPr>
          <w:sz w:val="20"/>
          <w:szCs w:val="20"/>
          <w:lang w:val="uk-UA"/>
        </w:rPr>
        <w:t xml:space="preserve">2020 </w:t>
      </w:r>
      <w:r w:rsidR="000453E1">
        <w:rPr>
          <w:sz w:val="20"/>
          <w:szCs w:val="20"/>
          <w:lang w:val="uk-UA"/>
        </w:rPr>
        <w:t>р.</w:t>
      </w:r>
      <w:r w:rsidR="00140BB6">
        <w:rPr>
          <w:sz w:val="20"/>
          <w:szCs w:val="20"/>
          <w:lang w:val="uk-UA"/>
        </w:rPr>
        <w:t>.</w:t>
      </w:r>
      <w:r w:rsidR="000453E1">
        <w:rPr>
          <w:sz w:val="20"/>
          <w:szCs w:val="20"/>
          <w:lang w:val="uk-UA"/>
        </w:rPr>
        <w:t xml:space="preserve"> </w:t>
      </w:r>
    </w:p>
    <w:p w:rsidR="008A221D" w:rsidRPr="008E6741" w:rsidRDefault="008A221D" w:rsidP="008E6741">
      <w:pPr>
        <w:pStyle w:val="a9"/>
        <w:spacing w:line="276" w:lineRule="auto"/>
        <w:ind w:firstLine="567"/>
        <w:jc w:val="both"/>
        <w:rPr>
          <w:sz w:val="20"/>
          <w:szCs w:val="20"/>
          <w:lang w:val="uk-UA"/>
        </w:rPr>
      </w:pPr>
      <w:r w:rsidRPr="00BA05C1">
        <w:rPr>
          <w:i/>
          <w:sz w:val="20"/>
          <w:szCs w:val="20"/>
          <w:lang w:val="uk-UA"/>
        </w:rPr>
        <w:t xml:space="preserve">Проект рішення по </w:t>
      </w:r>
      <w:r w:rsidRPr="008A221D">
        <w:rPr>
          <w:i/>
          <w:sz w:val="20"/>
          <w:szCs w:val="20"/>
          <w:u w:val="single"/>
          <w:lang w:val="uk-UA"/>
        </w:rPr>
        <w:t>восьмому</w:t>
      </w:r>
      <w:r>
        <w:rPr>
          <w:b/>
          <w:sz w:val="20"/>
          <w:szCs w:val="20"/>
          <w:lang w:val="uk-UA"/>
        </w:rPr>
        <w:t xml:space="preserve"> </w:t>
      </w:r>
      <w:r w:rsidRPr="00BA05C1">
        <w:rPr>
          <w:i/>
          <w:sz w:val="20"/>
          <w:szCs w:val="20"/>
          <w:lang w:val="uk-UA"/>
        </w:rPr>
        <w:t>питанню порядку денного:</w:t>
      </w:r>
      <w:r>
        <w:rPr>
          <w:i/>
          <w:sz w:val="20"/>
          <w:szCs w:val="20"/>
          <w:lang w:val="uk-UA"/>
        </w:rPr>
        <w:t xml:space="preserve"> </w:t>
      </w:r>
      <w:r w:rsidRPr="001255C7">
        <w:rPr>
          <w:sz w:val="20"/>
          <w:szCs w:val="20"/>
          <w:lang w:val="uk-UA"/>
        </w:rPr>
        <w:t>Затвердити річний звіт та баланс Товариства за</w:t>
      </w:r>
      <w:r>
        <w:rPr>
          <w:i/>
          <w:sz w:val="20"/>
          <w:szCs w:val="20"/>
          <w:lang w:val="uk-UA"/>
        </w:rPr>
        <w:t xml:space="preserve"> </w:t>
      </w:r>
      <w:r w:rsidR="000453E1" w:rsidRPr="00E97800">
        <w:rPr>
          <w:sz w:val="20"/>
          <w:szCs w:val="20"/>
          <w:lang w:val="uk-UA"/>
        </w:rPr>
        <w:t>20</w:t>
      </w:r>
      <w:r w:rsidR="00140BB6">
        <w:rPr>
          <w:sz w:val="20"/>
          <w:szCs w:val="20"/>
          <w:lang w:val="uk-UA"/>
        </w:rPr>
        <w:t>20</w:t>
      </w:r>
      <w:r w:rsidR="000453E1">
        <w:rPr>
          <w:sz w:val="20"/>
          <w:szCs w:val="20"/>
          <w:lang w:val="uk-UA"/>
        </w:rPr>
        <w:t xml:space="preserve"> р.</w:t>
      </w:r>
      <w:r w:rsidRPr="001255C7">
        <w:rPr>
          <w:sz w:val="20"/>
          <w:szCs w:val="20"/>
          <w:lang w:val="uk-UA"/>
        </w:rPr>
        <w:t>.</w:t>
      </w:r>
      <w:r w:rsidR="000453E1">
        <w:rPr>
          <w:sz w:val="20"/>
          <w:szCs w:val="20"/>
          <w:lang w:val="uk-UA"/>
        </w:rPr>
        <w:t xml:space="preserve"> </w:t>
      </w:r>
    </w:p>
    <w:p w:rsidR="00140BB6" w:rsidRDefault="00140BB6" w:rsidP="0040779E">
      <w:pPr>
        <w:tabs>
          <w:tab w:val="left" w:pos="1134"/>
        </w:tabs>
        <w:spacing w:line="276" w:lineRule="auto"/>
        <w:ind w:left="567"/>
        <w:jc w:val="both"/>
        <w:rPr>
          <w:b/>
          <w:sz w:val="20"/>
          <w:szCs w:val="20"/>
          <w:lang w:val="uk-UA"/>
        </w:rPr>
      </w:pPr>
    </w:p>
    <w:p w:rsidR="0040779E" w:rsidRPr="00BC4B1F" w:rsidRDefault="0040779E" w:rsidP="0040779E">
      <w:pPr>
        <w:tabs>
          <w:tab w:val="left" w:pos="1134"/>
        </w:tabs>
        <w:spacing w:line="276" w:lineRule="auto"/>
        <w:ind w:left="567"/>
        <w:jc w:val="both"/>
        <w:rPr>
          <w:sz w:val="20"/>
          <w:szCs w:val="20"/>
          <w:lang w:val="uk-UA"/>
        </w:rPr>
      </w:pPr>
      <w:r w:rsidRPr="00BC4B1F">
        <w:rPr>
          <w:b/>
          <w:sz w:val="20"/>
          <w:szCs w:val="20"/>
          <w:lang w:val="uk-UA"/>
        </w:rPr>
        <w:t xml:space="preserve">По </w:t>
      </w:r>
      <w:r>
        <w:rPr>
          <w:b/>
          <w:sz w:val="20"/>
          <w:szCs w:val="20"/>
          <w:lang w:val="uk-UA"/>
        </w:rPr>
        <w:t xml:space="preserve">дев’ятому </w:t>
      </w:r>
      <w:r w:rsidRPr="00BC4B1F">
        <w:rPr>
          <w:b/>
          <w:sz w:val="20"/>
          <w:szCs w:val="20"/>
          <w:lang w:val="uk-UA"/>
        </w:rPr>
        <w:t>питанню порядку денного:</w:t>
      </w:r>
      <w:r w:rsidRPr="00BC4B1F">
        <w:rPr>
          <w:sz w:val="20"/>
          <w:szCs w:val="20"/>
          <w:lang w:val="uk-UA"/>
        </w:rPr>
        <w:t xml:space="preserve"> Розподіл прибутку і збитків Товариства за 20</w:t>
      </w:r>
      <w:r w:rsidR="00E13F53">
        <w:rPr>
          <w:sz w:val="20"/>
          <w:szCs w:val="20"/>
          <w:lang w:val="uk-UA"/>
        </w:rPr>
        <w:t>20</w:t>
      </w:r>
      <w:r w:rsidRPr="00BC4B1F">
        <w:rPr>
          <w:sz w:val="20"/>
          <w:szCs w:val="20"/>
          <w:lang w:val="uk-UA"/>
        </w:rPr>
        <w:t xml:space="preserve"> рік.</w:t>
      </w:r>
    </w:p>
    <w:p w:rsidR="00782D26" w:rsidRPr="00594F08" w:rsidRDefault="006E3BE6" w:rsidP="00782D26">
      <w:pPr>
        <w:tabs>
          <w:tab w:val="left" w:pos="1134"/>
        </w:tabs>
        <w:spacing w:line="276" w:lineRule="auto"/>
        <w:ind w:firstLine="567"/>
        <w:jc w:val="both"/>
        <w:rPr>
          <w:sz w:val="20"/>
          <w:szCs w:val="20"/>
          <w:lang w:val="uk-UA"/>
        </w:rPr>
      </w:pPr>
      <w:r w:rsidRPr="00594F08">
        <w:rPr>
          <w:i/>
          <w:sz w:val="20"/>
          <w:szCs w:val="20"/>
          <w:lang w:val="uk-UA"/>
        </w:rPr>
        <w:t xml:space="preserve">Проект рішення по </w:t>
      </w:r>
      <w:r w:rsidR="00823033" w:rsidRPr="00594F08">
        <w:rPr>
          <w:i/>
          <w:sz w:val="20"/>
          <w:szCs w:val="20"/>
          <w:u w:val="single"/>
          <w:lang w:val="uk-UA"/>
        </w:rPr>
        <w:t>дев’ятому</w:t>
      </w:r>
      <w:r w:rsidR="00823033" w:rsidRPr="00594F08">
        <w:rPr>
          <w:b/>
          <w:sz w:val="20"/>
          <w:szCs w:val="20"/>
          <w:lang w:val="uk-UA"/>
        </w:rPr>
        <w:t xml:space="preserve"> </w:t>
      </w:r>
      <w:r w:rsidRPr="00594F08">
        <w:rPr>
          <w:i/>
          <w:sz w:val="20"/>
          <w:szCs w:val="20"/>
          <w:lang w:val="uk-UA"/>
        </w:rPr>
        <w:t xml:space="preserve">питанню порядку денного: </w:t>
      </w:r>
      <w:r w:rsidRPr="00594F08">
        <w:rPr>
          <w:sz w:val="20"/>
          <w:szCs w:val="20"/>
          <w:lang w:val="uk-UA"/>
        </w:rPr>
        <w:t>Розподілити прибутк</w:t>
      </w:r>
      <w:r w:rsidR="00A577CF" w:rsidRPr="00594F08">
        <w:rPr>
          <w:sz w:val="20"/>
          <w:szCs w:val="20"/>
          <w:lang w:val="uk-UA"/>
        </w:rPr>
        <w:t>и</w:t>
      </w:r>
      <w:r w:rsidRPr="00594F08">
        <w:rPr>
          <w:sz w:val="20"/>
          <w:szCs w:val="20"/>
          <w:lang w:val="uk-UA"/>
        </w:rPr>
        <w:t xml:space="preserve"> Товариства за 20</w:t>
      </w:r>
      <w:r w:rsidR="00B671E0" w:rsidRPr="00594F08">
        <w:rPr>
          <w:sz w:val="20"/>
          <w:szCs w:val="20"/>
          <w:lang w:val="uk-UA"/>
        </w:rPr>
        <w:t>20</w:t>
      </w:r>
      <w:r w:rsidRPr="00594F08">
        <w:rPr>
          <w:sz w:val="20"/>
          <w:szCs w:val="20"/>
          <w:lang w:val="uk-UA"/>
        </w:rPr>
        <w:t xml:space="preserve"> рік наступним чином</w:t>
      </w:r>
      <w:r w:rsidR="00B671E0" w:rsidRPr="00594F08">
        <w:rPr>
          <w:sz w:val="20"/>
          <w:szCs w:val="20"/>
          <w:lang w:val="uk-UA"/>
        </w:rPr>
        <w:t xml:space="preserve"> </w:t>
      </w:r>
      <w:r w:rsidR="00782D26" w:rsidRPr="00594F08">
        <w:rPr>
          <w:sz w:val="20"/>
          <w:szCs w:val="20"/>
          <w:lang w:val="uk-UA"/>
        </w:rPr>
        <w:t>–</w:t>
      </w:r>
      <w:r w:rsidR="00B671E0" w:rsidRPr="00594F08">
        <w:rPr>
          <w:sz w:val="20"/>
          <w:szCs w:val="20"/>
          <w:lang w:val="uk-UA"/>
        </w:rPr>
        <w:t xml:space="preserve"> </w:t>
      </w:r>
      <w:r w:rsidR="00782D26" w:rsidRPr="00594F08">
        <w:rPr>
          <w:sz w:val="20"/>
          <w:szCs w:val="20"/>
          <w:lang w:val="uk-UA"/>
        </w:rPr>
        <w:t>2 900, 00 (Дві тисячі дев’ятсот) гривень 00 копійок направити на модернізацію та поліпшення матеріал</w:t>
      </w:r>
      <w:r w:rsidR="00F61B2B" w:rsidRPr="00594F08">
        <w:rPr>
          <w:sz w:val="20"/>
          <w:szCs w:val="20"/>
          <w:lang w:val="uk-UA"/>
        </w:rPr>
        <w:t>ьно-технічної бази Товариства.</w:t>
      </w:r>
    </w:p>
    <w:p w:rsidR="00F61B2B" w:rsidRDefault="00F61B2B" w:rsidP="00782D26">
      <w:pPr>
        <w:tabs>
          <w:tab w:val="left" w:pos="1134"/>
        </w:tabs>
        <w:spacing w:line="276" w:lineRule="auto"/>
        <w:ind w:firstLine="567"/>
        <w:jc w:val="both"/>
        <w:rPr>
          <w:color w:val="FF0000"/>
          <w:sz w:val="20"/>
          <w:szCs w:val="20"/>
          <w:lang w:val="uk-UA"/>
        </w:rPr>
      </w:pPr>
    </w:p>
    <w:p w:rsidR="00140BB6" w:rsidRPr="00007AD0" w:rsidRDefault="00F61B2B" w:rsidP="00F61B2B">
      <w:pPr>
        <w:tabs>
          <w:tab w:val="left" w:pos="1134"/>
        </w:tabs>
        <w:spacing w:line="276" w:lineRule="auto"/>
        <w:ind w:firstLine="567"/>
        <w:jc w:val="both"/>
        <w:rPr>
          <w:color w:val="FF0000"/>
          <w:sz w:val="20"/>
          <w:szCs w:val="20"/>
          <w:lang w:val="uk-UA"/>
        </w:rPr>
      </w:pPr>
      <w:r w:rsidRPr="00007AD0">
        <w:rPr>
          <w:b/>
          <w:sz w:val="20"/>
          <w:szCs w:val="20"/>
          <w:lang w:val="uk-UA"/>
        </w:rPr>
        <w:t>По</w:t>
      </w:r>
      <w:r>
        <w:rPr>
          <w:b/>
          <w:sz w:val="20"/>
          <w:szCs w:val="20"/>
          <w:lang w:val="uk-UA"/>
        </w:rPr>
        <w:t xml:space="preserve"> </w:t>
      </w:r>
      <w:r w:rsidRPr="00F61B2B">
        <w:rPr>
          <w:b/>
          <w:sz w:val="20"/>
          <w:szCs w:val="20"/>
          <w:lang w:val="uk-UA"/>
        </w:rPr>
        <w:t>десятому</w:t>
      </w:r>
      <w:r>
        <w:rPr>
          <w:b/>
          <w:sz w:val="20"/>
          <w:szCs w:val="20"/>
          <w:lang w:val="uk-UA"/>
        </w:rPr>
        <w:t xml:space="preserve"> </w:t>
      </w:r>
      <w:r w:rsidRPr="00007AD0">
        <w:rPr>
          <w:b/>
          <w:sz w:val="20"/>
          <w:szCs w:val="20"/>
          <w:lang w:val="uk-UA"/>
        </w:rPr>
        <w:t>питанню порядку денного:</w:t>
      </w:r>
    </w:p>
    <w:p w:rsidR="00CC5AF2" w:rsidRPr="00CC5AF2" w:rsidRDefault="00F61B2B" w:rsidP="00CC5AF2">
      <w:pPr>
        <w:tabs>
          <w:tab w:val="left" w:pos="1134"/>
        </w:tabs>
        <w:spacing w:line="276" w:lineRule="auto"/>
        <w:ind w:firstLine="567"/>
        <w:jc w:val="both"/>
        <w:rPr>
          <w:b/>
          <w:sz w:val="20"/>
          <w:szCs w:val="20"/>
          <w:lang w:val="uk-UA"/>
        </w:rPr>
      </w:pPr>
      <w:r w:rsidRPr="00007AD0">
        <w:rPr>
          <w:i/>
          <w:sz w:val="20"/>
          <w:szCs w:val="20"/>
          <w:lang w:val="uk-UA"/>
        </w:rPr>
        <w:t>Проект рішення по</w:t>
      </w:r>
      <w:r w:rsidRPr="00F61B2B">
        <w:rPr>
          <w:b/>
          <w:sz w:val="20"/>
          <w:szCs w:val="20"/>
          <w:lang w:val="uk-UA"/>
        </w:rPr>
        <w:t xml:space="preserve"> </w:t>
      </w:r>
      <w:r w:rsidRPr="00F61B2B">
        <w:rPr>
          <w:i/>
          <w:sz w:val="20"/>
          <w:szCs w:val="20"/>
          <w:u w:val="single"/>
          <w:lang w:val="uk-UA"/>
        </w:rPr>
        <w:t>десятому</w:t>
      </w:r>
      <w:r>
        <w:rPr>
          <w:i/>
          <w:sz w:val="20"/>
          <w:szCs w:val="20"/>
          <w:lang w:val="uk-UA"/>
        </w:rPr>
        <w:t xml:space="preserve"> </w:t>
      </w:r>
      <w:r w:rsidRPr="00BA05C1">
        <w:rPr>
          <w:i/>
          <w:sz w:val="20"/>
          <w:szCs w:val="20"/>
          <w:lang w:val="uk-UA"/>
        </w:rPr>
        <w:t>питанню порядку денного:</w:t>
      </w:r>
      <w:r w:rsidR="00CC5AF2">
        <w:rPr>
          <w:b/>
          <w:sz w:val="20"/>
          <w:szCs w:val="20"/>
          <w:lang w:val="uk-UA"/>
        </w:rPr>
        <w:t xml:space="preserve"> </w:t>
      </w:r>
      <w:r w:rsidR="00CC5AF2" w:rsidRPr="00B4493B">
        <w:rPr>
          <w:sz w:val="20"/>
          <w:szCs w:val="20"/>
          <w:lang w:val="uk-UA"/>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00CC5AF2" w:rsidRPr="00B4493B">
        <w:rPr>
          <w:color w:val="FF0000"/>
          <w:sz w:val="20"/>
          <w:lang w:val="uk-UA"/>
        </w:rPr>
        <w:t xml:space="preserve"> </w:t>
      </w:r>
      <w:r w:rsidR="00CC5AF2" w:rsidRPr="00B4493B">
        <w:rPr>
          <w:sz w:val="20"/>
          <w:szCs w:val="20"/>
          <w:lang w:val="uk-UA"/>
        </w:rPr>
        <w:t>Визначення особи уповноваженої на укладання (підписання) значних правочинів.</w:t>
      </w:r>
    </w:p>
    <w:p w:rsidR="0018573E" w:rsidRDefault="00EF5E33" w:rsidP="00594F08">
      <w:pPr>
        <w:tabs>
          <w:tab w:val="left" w:pos="1134"/>
        </w:tabs>
        <w:spacing w:line="276" w:lineRule="auto"/>
        <w:ind w:firstLine="567"/>
        <w:jc w:val="both"/>
        <w:rPr>
          <w:sz w:val="20"/>
          <w:szCs w:val="20"/>
          <w:lang w:val="uk-UA"/>
        </w:rPr>
      </w:pPr>
      <w:r w:rsidRPr="003C2503">
        <w:rPr>
          <w:sz w:val="20"/>
          <w:szCs w:val="20"/>
          <w:lang w:val="uk-UA"/>
        </w:rPr>
        <w:t xml:space="preserve">З метою реалізації господарської діяльності Товариства </w:t>
      </w:r>
      <w:r w:rsidR="00780EF7" w:rsidRPr="003C2503">
        <w:rPr>
          <w:sz w:val="20"/>
          <w:szCs w:val="20"/>
          <w:lang w:val="uk-UA"/>
        </w:rPr>
        <w:t>на 2021</w:t>
      </w:r>
      <w:r w:rsidR="00D4325A" w:rsidRPr="003C2503">
        <w:rPr>
          <w:sz w:val="20"/>
          <w:szCs w:val="20"/>
          <w:lang w:val="uk-UA"/>
        </w:rPr>
        <w:t xml:space="preserve"> -</w:t>
      </w:r>
      <w:r w:rsidRPr="003C2503">
        <w:rPr>
          <w:sz w:val="20"/>
          <w:szCs w:val="20"/>
          <w:lang w:val="uk-UA"/>
        </w:rPr>
        <w:t xml:space="preserve"> 202</w:t>
      </w:r>
      <w:r w:rsidR="00780EF7" w:rsidRPr="003C2503">
        <w:rPr>
          <w:sz w:val="20"/>
          <w:szCs w:val="20"/>
          <w:lang w:val="uk-UA"/>
        </w:rPr>
        <w:t>2</w:t>
      </w:r>
      <w:r w:rsidRPr="003C2503">
        <w:rPr>
          <w:sz w:val="20"/>
          <w:szCs w:val="20"/>
          <w:lang w:val="uk-UA"/>
        </w:rPr>
        <w:t xml:space="preserve"> роки надати попередню згоду на вчинення значних правочинів будь-якого змісту, виду, характеру,</w:t>
      </w:r>
      <w:r w:rsidR="008F63F2" w:rsidRPr="003C2503">
        <w:rPr>
          <w:sz w:val="20"/>
          <w:szCs w:val="20"/>
          <w:lang w:val="uk-UA"/>
        </w:rPr>
        <w:t xml:space="preserve"> в тому числі договор</w:t>
      </w:r>
      <w:r w:rsidR="00607635" w:rsidRPr="003C2503">
        <w:rPr>
          <w:sz w:val="20"/>
          <w:szCs w:val="20"/>
          <w:lang w:val="uk-UA"/>
        </w:rPr>
        <w:t>ів</w:t>
      </w:r>
      <w:r w:rsidR="008F63F2" w:rsidRPr="003C2503">
        <w:rPr>
          <w:sz w:val="20"/>
          <w:szCs w:val="20"/>
          <w:lang w:val="uk-UA"/>
        </w:rPr>
        <w:t xml:space="preserve"> поруки,</w:t>
      </w:r>
      <w:r w:rsidRPr="003C2503">
        <w:rPr>
          <w:sz w:val="20"/>
          <w:szCs w:val="20"/>
          <w:lang w:val="uk-UA"/>
        </w:rPr>
        <w:t xml:space="preserve"> які можуть вчинятись Товариством у період </w:t>
      </w:r>
      <w:r w:rsidRPr="003C2503">
        <w:rPr>
          <w:b/>
          <w:sz w:val="20"/>
          <w:szCs w:val="20"/>
          <w:u w:val="single"/>
          <w:lang w:val="uk-UA"/>
        </w:rPr>
        <w:t xml:space="preserve">з </w:t>
      </w:r>
      <w:r w:rsidR="00594F08" w:rsidRPr="003C2503">
        <w:rPr>
          <w:b/>
          <w:sz w:val="20"/>
          <w:szCs w:val="20"/>
          <w:u w:val="single"/>
          <w:lang w:val="uk-UA"/>
        </w:rPr>
        <w:t>18.06.</w:t>
      </w:r>
      <w:r w:rsidRPr="003C2503">
        <w:rPr>
          <w:b/>
          <w:sz w:val="20"/>
          <w:szCs w:val="20"/>
          <w:u w:val="single"/>
          <w:lang w:val="uk-UA"/>
        </w:rPr>
        <w:t>20</w:t>
      </w:r>
      <w:r w:rsidR="00084E5F" w:rsidRPr="003C2503">
        <w:rPr>
          <w:b/>
          <w:sz w:val="20"/>
          <w:szCs w:val="20"/>
          <w:u w:val="single"/>
          <w:lang w:val="uk-UA"/>
        </w:rPr>
        <w:t>2</w:t>
      </w:r>
      <w:r w:rsidR="00780EF7" w:rsidRPr="003C2503">
        <w:rPr>
          <w:b/>
          <w:sz w:val="20"/>
          <w:szCs w:val="20"/>
          <w:u w:val="single"/>
          <w:lang w:val="uk-UA"/>
        </w:rPr>
        <w:t>1</w:t>
      </w:r>
      <w:r w:rsidRPr="003C2503">
        <w:rPr>
          <w:b/>
          <w:sz w:val="20"/>
          <w:szCs w:val="20"/>
          <w:u w:val="single"/>
          <w:lang w:val="uk-UA"/>
        </w:rPr>
        <w:t xml:space="preserve"> року</w:t>
      </w:r>
      <w:r w:rsidRPr="003C2503">
        <w:rPr>
          <w:sz w:val="20"/>
          <w:szCs w:val="20"/>
          <w:lang w:val="uk-UA"/>
        </w:rPr>
        <w:t xml:space="preserve"> і до </w:t>
      </w:r>
      <w:r w:rsidR="00594F08" w:rsidRPr="003C2503">
        <w:rPr>
          <w:b/>
          <w:sz w:val="20"/>
          <w:szCs w:val="20"/>
          <w:u w:val="single"/>
          <w:lang w:val="uk-UA"/>
        </w:rPr>
        <w:t>18.06.</w:t>
      </w:r>
      <w:r w:rsidRPr="003C2503">
        <w:rPr>
          <w:b/>
          <w:sz w:val="20"/>
          <w:szCs w:val="20"/>
          <w:u w:val="single"/>
          <w:lang w:val="uk-UA"/>
        </w:rPr>
        <w:t>202</w:t>
      </w:r>
      <w:r w:rsidR="00780EF7" w:rsidRPr="003C2503">
        <w:rPr>
          <w:b/>
          <w:sz w:val="20"/>
          <w:szCs w:val="20"/>
          <w:u w:val="single"/>
          <w:lang w:val="uk-UA"/>
        </w:rPr>
        <w:t>2</w:t>
      </w:r>
      <w:r w:rsidRPr="003C2503">
        <w:rPr>
          <w:b/>
          <w:sz w:val="20"/>
          <w:szCs w:val="20"/>
          <w:u w:val="single"/>
          <w:lang w:val="uk-UA"/>
        </w:rPr>
        <w:t xml:space="preserve"> р</w:t>
      </w:r>
      <w:r w:rsidR="00084E5F" w:rsidRPr="003C2503">
        <w:rPr>
          <w:b/>
          <w:sz w:val="20"/>
          <w:szCs w:val="20"/>
          <w:u w:val="single"/>
          <w:lang w:val="uk-UA"/>
        </w:rPr>
        <w:t>ік</w:t>
      </w:r>
      <w:r w:rsidRPr="003C2503">
        <w:rPr>
          <w:sz w:val="20"/>
          <w:szCs w:val="20"/>
          <w:lang w:val="uk-UA"/>
        </w:rPr>
        <w:t xml:space="preserve"> (включно), </w:t>
      </w:r>
      <w:r w:rsidRPr="003C2503">
        <w:rPr>
          <w:sz w:val="20"/>
          <w:szCs w:val="20"/>
          <w:shd w:val="clear" w:color="auto" w:fill="FFFFFF"/>
          <w:lang w:val="uk-UA"/>
        </w:rPr>
        <w:t>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Товариства</w:t>
      </w:r>
      <w:r w:rsidRPr="003C2503">
        <w:rPr>
          <w:sz w:val="20"/>
          <w:szCs w:val="20"/>
          <w:lang w:val="uk-UA"/>
        </w:rPr>
        <w:t>, а саме в разі якщо вартість кожного правочину буде перевищувати суму еквівалентну</w:t>
      </w:r>
      <w:r w:rsidR="00915FAC" w:rsidRPr="003C2503">
        <w:rPr>
          <w:sz w:val="20"/>
          <w:szCs w:val="20"/>
          <w:lang w:val="uk-UA"/>
        </w:rPr>
        <w:t xml:space="preserve"> </w:t>
      </w:r>
      <w:r w:rsidR="00915FAC" w:rsidRPr="003C2503">
        <w:rPr>
          <w:b/>
          <w:sz w:val="20"/>
          <w:szCs w:val="20"/>
          <w:lang w:val="uk-UA"/>
        </w:rPr>
        <w:t>2 164 625,00 (Два мільйона сто шістдесят чотири тисячі шістсот двадцять п’ять)</w:t>
      </w:r>
      <w:r w:rsidR="00915FAC" w:rsidRPr="003C2503">
        <w:rPr>
          <w:sz w:val="20"/>
          <w:szCs w:val="20"/>
          <w:lang w:val="uk-UA"/>
        </w:rPr>
        <w:t xml:space="preserve"> гривень 00 копійок, гранична вартість кожного з них буде становити 45</w:t>
      </w:r>
      <w:r w:rsidR="00AC5CCF" w:rsidRPr="003C2503">
        <w:rPr>
          <w:sz w:val="20"/>
          <w:szCs w:val="20"/>
          <w:lang w:val="uk-UA"/>
        </w:rPr>
        <w:t> 000 000,00 (</w:t>
      </w:r>
      <w:r w:rsidR="00915FAC" w:rsidRPr="003C2503">
        <w:rPr>
          <w:sz w:val="20"/>
          <w:szCs w:val="20"/>
          <w:lang w:val="uk-UA"/>
        </w:rPr>
        <w:t xml:space="preserve">Сорок п’ять </w:t>
      </w:r>
      <w:r w:rsidR="00AC5CCF" w:rsidRPr="003C2503">
        <w:rPr>
          <w:sz w:val="20"/>
          <w:szCs w:val="20"/>
          <w:lang w:val="uk-UA"/>
        </w:rPr>
        <w:t>мільйонів) гривень</w:t>
      </w:r>
      <w:r w:rsidR="00E975BD" w:rsidRPr="003C2503">
        <w:rPr>
          <w:sz w:val="20"/>
          <w:szCs w:val="20"/>
          <w:lang w:val="uk-UA"/>
        </w:rPr>
        <w:t>,</w:t>
      </w:r>
      <w:r w:rsidR="0018573E">
        <w:rPr>
          <w:sz w:val="20"/>
          <w:szCs w:val="20"/>
          <w:lang w:val="uk-UA"/>
        </w:rPr>
        <w:t xml:space="preserve"> при цьому гранична сукупна вартість всіх значних правочинів не має перевищувати 90 000 000 (Дев’яносто мільйонів)</w:t>
      </w:r>
      <w:r w:rsidR="00201C48">
        <w:rPr>
          <w:sz w:val="20"/>
          <w:szCs w:val="20"/>
          <w:lang w:val="uk-UA"/>
        </w:rPr>
        <w:t xml:space="preserve"> гривень 00 копійок.</w:t>
      </w:r>
      <w:bookmarkStart w:id="7" w:name="_GoBack"/>
      <w:bookmarkEnd w:id="7"/>
    </w:p>
    <w:p w:rsidR="00EF5E33" w:rsidRDefault="00EF5E33" w:rsidP="00EF5E33">
      <w:pPr>
        <w:tabs>
          <w:tab w:val="left" w:pos="1134"/>
        </w:tabs>
        <w:spacing w:line="276" w:lineRule="auto"/>
        <w:ind w:firstLine="567"/>
        <w:jc w:val="both"/>
        <w:rPr>
          <w:bCs/>
          <w:sz w:val="20"/>
          <w:szCs w:val="20"/>
          <w:lang w:val="uk-UA"/>
        </w:rPr>
      </w:pPr>
      <w:r w:rsidRPr="00305F49">
        <w:rPr>
          <w:bCs/>
          <w:sz w:val="20"/>
          <w:szCs w:val="20"/>
          <w:lang w:val="uk-UA"/>
        </w:rPr>
        <w:t>Уповноважити</w:t>
      </w:r>
      <w:r w:rsidRPr="00623E9F">
        <w:rPr>
          <w:sz w:val="20"/>
          <w:szCs w:val="20"/>
          <w:lang w:val="uk-UA"/>
        </w:rPr>
        <w:t xml:space="preserve"> </w:t>
      </w:r>
      <w:r w:rsidRPr="00AA2246">
        <w:rPr>
          <w:sz w:val="20"/>
          <w:szCs w:val="20"/>
          <w:lang w:val="uk-UA"/>
        </w:rPr>
        <w:t>Директора</w:t>
      </w:r>
      <w:r w:rsidRPr="00305F49">
        <w:rPr>
          <w:bCs/>
          <w:sz w:val="20"/>
          <w:szCs w:val="20"/>
          <w:lang w:val="uk-UA"/>
        </w:rPr>
        <w:t xml:space="preserve"> </w:t>
      </w:r>
      <w:r w:rsidRPr="00AA2246">
        <w:rPr>
          <w:rStyle w:val="a6"/>
          <w:i w:val="0"/>
          <w:sz w:val="20"/>
          <w:szCs w:val="20"/>
        </w:rPr>
        <w:t>ПРИВАТН</w:t>
      </w:r>
      <w:r w:rsidRPr="00AA2246">
        <w:rPr>
          <w:rStyle w:val="a6"/>
          <w:i w:val="0"/>
          <w:sz w:val="20"/>
          <w:szCs w:val="20"/>
          <w:lang w:val="uk-UA"/>
        </w:rPr>
        <w:t>ОГО</w:t>
      </w:r>
      <w:r w:rsidRPr="00AA2246">
        <w:rPr>
          <w:rStyle w:val="a6"/>
          <w:i w:val="0"/>
          <w:sz w:val="20"/>
          <w:szCs w:val="20"/>
        </w:rPr>
        <w:t xml:space="preserve"> АКЦІОНЕРН</w:t>
      </w:r>
      <w:r w:rsidRPr="00AA2246">
        <w:rPr>
          <w:rStyle w:val="a6"/>
          <w:i w:val="0"/>
          <w:sz w:val="20"/>
          <w:szCs w:val="20"/>
          <w:lang w:val="uk-UA"/>
        </w:rPr>
        <w:t>ОГО</w:t>
      </w:r>
      <w:r w:rsidRPr="00AA2246">
        <w:rPr>
          <w:rStyle w:val="a6"/>
          <w:i w:val="0"/>
          <w:sz w:val="20"/>
          <w:szCs w:val="20"/>
        </w:rPr>
        <w:t xml:space="preserve"> ТОВАРИСТВО “ВОЛОВОДІВКА”</w:t>
      </w:r>
      <w:r w:rsidRPr="00AA2246">
        <w:rPr>
          <w:rStyle w:val="a6"/>
          <w:i w:val="0"/>
          <w:sz w:val="20"/>
          <w:szCs w:val="20"/>
          <w:lang w:val="uk-UA"/>
        </w:rPr>
        <w:t xml:space="preserve"> </w:t>
      </w:r>
      <w:proofErr w:type="spellStart"/>
      <w:r w:rsidRPr="00AA2246">
        <w:rPr>
          <w:rStyle w:val="a6"/>
          <w:i w:val="0"/>
          <w:sz w:val="20"/>
          <w:szCs w:val="20"/>
          <w:lang w:val="uk-UA"/>
        </w:rPr>
        <w:t>Вайн</w:t>
      </w:r>
      <w:proofErr w:type="spellEnd"/>
      <w:r w:rsidRPr="00AA2246">
        <w:rPr>
          <w:rStyle w:val="a6"/>
          <w:i w:val="0"/>
          <w:sz w:val="20"/>
          <w:szCs w:val="20"/>
          <w:lang w:val="uk-UA"/>
        </w:rPr>
        <w:t xml:space="preserve"> Євгена Дмитровича</w:t>
      </w:r>
      <w:r w:rsidRPr="00AA2246">
        <w:rPr>
          <w:sz w:val="20"/>
          <w:szCs w:val="20"/>
          <w:lang w:val="uk-UA"/>
        </w:rPr>
        <w:t xml:space="preserve"> </w:t>
      </w:r>
      <w:r w:rsidRPr="00305F49">
        <w:rPr>
          <w:bCs/>
          <w:sz w:val="20"/>
          <w:szCs w:val="20"/>
          <w:lang w:val="uk-UA"/>
        </w:rPr>
        <w:t>на укладання (підписання) значних правочинів.</w:t>
      </w:r>
    </w:p>
    <w:sectPr w:rsidR="00EF5E33" w:rsidSect="008509B5">
      <w:footerReference w:type="default" r:id="rId9"/>
      <w:pgSz w:w="11906" w:h="16838"/>
      <w:pgMar w:top="568" w:right="566" w:bottom="567" w:left="709" w:header="422"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B1" w:rsidRDefault="00B811B1">
      <w:r>
        <w:separator/>
      </w:r>
    </w:p>
  </w:endnote>
  <w:endnote w:type="continuationSeparator" w:id="0">
    <w:p w:rsidR="00B811B1" w:rsidRDefault="00B8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1" w:rsidRPr="00064528" w:rsidRDefault="00BA2521" w:rsidP="00064528">
    <w:pPr>
      <w:pStyle w:val="a7"/>
      <w:jc w:val="center"/>
      <w:rPr>
        <w:b/>
        <w:sz w:val="18"/>
        <w:szCs w:val="18"/>
        <w:lang w:val="uk-UA"/>
      </w:rPr>
    </w:pPr>
    <w:r w:rsidRPr="00064528">
      <w:rPr>
        <w:b/>
        <w:sz w:val="18"/>
        <w:szCs w:val="18"/>
        <w:lang w:val="uk-UA"/>
      </w:rPr>
      <w:t>ст.</w:t>
    </w:r>
    <w:r w:rsidRPr="00064528">
      <w:rPr>
        <w:b/>
        <w:sz w:val="18"/>
        <w:szCs w:val="18"/>
        <w:lang w:val="uk-UA"/>
      </w:rPr>
      <w:fldChar w:fldCharType="begin"/>
    </w:r>
    <w:r w:rsidRPr="00064528">
      <w:rPr>
        <w:b/>
        <w:sz w:val="18"/>
        <w:szCs w:val="18"/>
        <w:lang w:val="uk-UA"/>
      </w:rPr>
      <w:instrText>PAGE   \* MERGEFORMAT</w:instrText>
    </w:r>
    <w:r w:rsidRPr="00064528">
      <w:rPr>
        <w:b/>
        <w:sz w:val="18"/>
        <w:szCs w:val="18"/>
        <w:lang w:val="uk-UA"/>
      </w:rPr>
      <w:fldChar w:fldCharType="separate"/>
    </w:r>
    <w:r w:rsidR="00201C48">
      <w:rPr>
        <w:b/>
        <w:noProof/>
        <w:sz w:val="18"/>
        <w:szCs w:val="18"/>
        <w:lang w:val="uk-UA"/>
      </w:rPr>
      <w:t>4</w:t>
    </w:r>
    <w:r w:rsidRPr="00064528">
      <w:rPr>
        <w:b/>
        <w:sz w:val="18"/>
        <w:szCs w:val="18"/>
        <w:lang w:val="uk-UA"/>
      </w:rPr>
      <w:fldChar w:fldCharType="end"/>
    </w:r>
    <w:r w:rsidRPr="00064528">
      <w:rPr>
        <w:b/>
        <w:sz w:val="18"/>
        <w:szCs w:val="18"/>
        <w:lang w:val="uk-UA"/>
      </w:rPr>
      <w:t xml:space="preserve">. </w:t>
    </w:r>
    <w:r w:rsidRPr="001E3A74">
      <w:rPr>
        <w:b/>
        <w:sz w:val="16"/>
        <w:szCs w:val="16"/>
        <w:lang w:val="uk-UA"/>
      </w:rPr>
      <w:t xml:space="preserve">Наглядова рада </w:t>
    </w:r>
    <w:proofErr w:type="spellStart"/>
    <w:r w:rsidRPr="001E3A74">
      <w:rPr>
        <w:b/>
        <w:sz w:val="16"/>
        <w:szCs w:val="16"/>
        <w:shd w:val="clear" w:color="auto" w:fill="FFFFFF"/>
        <w:lang w:val="uk-UA"/>
      </w:rPr>
      <w:t>П</w:t>
    </w:r>
    <w:r w:rsidR="00A94159" w:rsidRPr="001E3A74">
      <w:rPr>
        <w:b/>
        <w:sz w:val="16"/>
        <w:szCs w:val="16"/>
        <w:shd w:val="clear" w:color="auto" w:fill="FFFFFF"/>
        <w:lang w:val="uk-UA"/>
      </w:rPr>
      <w:t>р</w:t>
    </w:r>
    <w:r w:rsidRPr="001E3A74">
      <w:rPr>
        <w:b/>
        <w:sz w:val="16"/>
        <w:szCs w:val="16"/>
        <w:shd w:val="clear" w:color="auto" w:fill="FFFFFF"/>
        <w:lang w:val="uk-UA"/>
      </w:rPr>
      <w:t>АТ</w:t>
    </w:r>
    <w:proofErr w:type="spellEnd"/>
    <w:r w:rsidRPr="001E3A74">
      <w:rPr>
        <w:b/>
        <w:sz w:val="16"/>
        <w:szCs w:val="16"/>
        <w:shd w:val="clear" w:color="auto" w:fill="FFFFFF"/>
        <w:lang w:val="uk-UA"/>
      </w:rPr>
      <w:t xml:space="preserve"> "</w:t>
    </w:r>
    <w:r w:rsidR="00A94159" w:rsidRPr="001E3A74">
      <w:rPr>
        <w:rStyle w:val="a6"/>
        <w:b/>
        <w:i w:val="0"/>
        <w:sz w:val="16"/>
        <w:szCs w:val="16"/>
      </w:rPr>
      <w:t>ВОЛОВОДІВКА</w:t>
    </w:r>
    <w:r w:rsidRPr="001E3A74">
      <w:rPr>
        <w:b/>
        <w:sz w:val="16"/>
        <w:szCs w:val="16"/>
        <w:shd w:val="clear" w:color="auto" w:fill="FFFFFF"/>
        <w:lang w:val="uk-UA"/>
      </w:rPr>
      <w:t>"</w:t>
    </w:r>
    <w:r w:rsidRPr="00064528">
      <w:rPr>
        <w:b/>
        <w:sz w:val="18"/>
        <w:szCs w:val="18"/>
        <w:lang w:val="uk-UA"/>
      </w:rPr>
      <w:t xml:space="preserve"> </w:t>
    </w:r>
  </w:p>
  <w:p w:rsidR="00FB0A86" w:rsidRDefault="00FB0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B1" w:rsidRDefault="00B811B1">
      <w:r>
        <w:separator/>
      </w:r>
    </w:p>
  </w:footnote>
  <w:footnote w:type="continuationSeparator" w:id="0">
    <w:p w:rsidR="00B811B1" w:rsidRDefault="00B8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B86CEC"/>
    <w:multiLevelType w:val="hybridMultilevel"/>
    <w:tmpl w:val="C85872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8934ECD"/>
    <w:multiLevelType w:val="hybridMultilevel"/>
    <w:tmpl w:val="B0E85166"/>
    <w:lvl w:ilvl="0" w:tplc="0C7A16C2">
      <w:start w:val="1"/>
      <w:numFmt w:val="decimal"/>
      <w:lvlText w:val="%1."/>
      <w:lvlJc w:val="left"/>
      <w:pPr>
        <w:tabs>
          <w:tab w:val="num" w:pos="720"/>
        </w:tabs>
        <w:ind w:left="720" w:hanging="360"/>
      </w:pPr>
      <w:rPr>
        <w:rFonts w:cs="Times New Roman" w:hint="default"/>
        <w:b/>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8E5522"/>
    <w:multiLevelType w:val="hybridMultilevel"/>
    <w:tmpl w:val="92D692D6"/>
    <w:lvl w:ilvl="0" w:tplc="A876387A">
      <w:start w:val="1"/>
      <w:numFmt w:val="bullet"/>
      <w:lvlText w:val="­"/>
      <w:lvlJc w:val="left"/>
      <w:pPr>
        <w:tabs>
          <w:tab w:val="num" w:pos="3054"/>
        </w:tabs>
        <w:ind w:left="3054" w:hanging="360"/>
      </w:pPr>
      <w:rPr>
        <w:rFonts w:ascii="Courier New" w:hAnsi="Courier New" w:hint="default"/>
        <w:color w:val="auto"/>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4">
    <w:nsid w:val="51166D70"/>
    <w:multiLevelType w:val="hybridMultilevel"/>
    <w:tmpl w:val="84A2E0D2"/>
    <w:lvl w:ilvl="0" w:tplc="53D6C0EA">
      <w:start w:val="1"/>
      <w:numFmt w:val="decimal"/>
      <w:lvlText w:val="%1."/>
      <w:lvlJc w:val="left"/>
      <w:pPr>
        <w:tabs>
          <w:tab w:val="num" w:pos="705"/>
        </w:tabs>
        <w:ind w:left="705" w:hanging="52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67B42D1C"/>
    <w:multiLevelType w:val="hybridMultilevel"/>
    <w:tmpl w:val="1BD084A4"/>
    <w:lvl w:ilvl="0" w:tplc="0CFC70E4">
      <w:start w:val="1"/>
      <w:numFmt w:val="decimal"/>
      <w:lvlText w:val="%1."/>
      <w:lvlJc w:val="left"/>
      <w:pPr>
        <w:ind w:left="540" w:hanging="360"/>
      </w:pPr>
      <w:rPr>
        <w:rFonts w:cs="Times New Roman" w:hint="default"/>
        <w:b w:val="0"/>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6">
    <w:nsid w:val="6A1B5E02"/>
    <w:multiLevelType w:val="hybridMultilevel"/>
    <w:tmpl w:val="B0E85166"/>
    <w:lvl w:ilvl="0" w:tplc="0C7A16C2">
      <w:start w:val="1"/>
      <w:numFmt w:val="decimal"/>
      <w:lvlText w:val="%1."/>
      <w:lvlJc w:val="left"/>
      <w:pPr>
        <w:tabs>
          <w:tab w:val="num" w:pos="720"/>
        </w:tabs>
        <w:ind w:left="720" w:hanging="360"/>
      </w:pPr>
      <w:rPr>
        <w:rFonts w:cs="Times New Roman" w:hint="default"/>
        <w:b/>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4B64BF"/>
    <w:multiLevelType w:val="hybridMultilevel"/>
    <w:tmpl w:val="BEC2C104"/>
    <w:lvl w:ilvl="0" w:tplc="967A5394">
      <w:start w:val="1"/>
      <w:numFmt w:val="bullet"/>
      <w:lvlText w:val="-"/>
      <w:lvlJc w:val="left"/>
      <w:pPr>
        <w:ind w:left="2487" w:hanging="360"/>
      </w:pPr>
      <w:rPr>
        <w:rFonts w:ascii="Times New Roman" w:eastAsia="Times New Roman" w:hAnsi="Times New Roman" w:hint="default"/>
        <w:b w:val="0"/>
        <w:sz w:val="22"/>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2"/>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013"/>
    <w:rsid w:val="000045C3"/>
    <w:rsid w:val="00007AD0"/>
    <w:rsid w:val="0001181D"/>
    <w:rsid w:val="00012703"/>
    <w:rsid w:val="0001280B"/>
    <w:rsid w:val="00012E54"/>
    <w:rsid w:val="00014973"/>
    <w:rsid w:val="00014AAA"/>
    <w:rsid w:val="00020BDE"/>
    <w:rsid w:val="00023C73"/>
    <w:rsid w:val="000265CB"/>
    <w:rsid w:val="000279AE"/>
    <w:rsid w:val="00027E0E"/>
    <w:rsid w:val="000318C9"/>
    <w:rsid w:val="000318D2"/>
    <w:rsid w:val="000347A9"/>
    <w:rsid w:val="00035EF2"/>
    <w:rsid w:val="000409DA"/>
    <w:rsid w:val="0004243A"/>
    <w:rsid w:val="00043588"/>
    <w:rsid w:val="000453E1"/>
    <w:rsid w:val="000474E9"/>
    <w:rsid w:val="00055812"/>
    <w:rsid w:val="000575CA"/>
    <w:rsid w:val="000625DA"/>
    <w:rsid w:val="00064528"/>
    <w:rsid w:val="00072375"/>
    <w:rsid w:val="00073F42"/>
    <w:rsid w:val="00075CB4"/>
    <w:rsid w:val="00075F51"/>
    <w:rsid w:val="0007618C"/>
    <w:rsid w:val="00077253"/>
    <w:rsid w:val="00077F1A"/>
    <w:rsid w:val="000809F1"/>
    <w:rsid w:val="00081806"/>
    <w:rsid w:val="00084AB5"/>
    <w:rsid w:val="00084E5F"/>
    <w:rsid w:val="000850EA"/>
    <w:rsid w:val="000851EA"/>
    <w:rsid w:val="0008580E"/>
    <w:rsid w:val="00085E9C"/>
    <w:rsid w:val="00087871"/>
    <w:rsid w:val="00087AF2"/>
    <w:rsid w:val="00091F64"/>
    <w:rsid w:val="00093674"/>
    <w:rsid w:val="00093E0A"/>
    <w:rsid w:val="00094188"/>
    <w:rsid w:val="0009418F"/>
    <w:rsid w:val="00097CBA"/>
    <w:rsid w:val="00097DED"/>
    <w:rsid w:val="000A0397"/>
    <w:rsid w:val="000A1941"/>
    <w:rsid w:val="000A5AF0"/>
    <w:rsid w:val="000A6071"/>
    <w:rsid w:val="000A7B4F"/>
    <w:rsid w:val="000B0BBC"/>
    <w:rsid w:val="000B141C"/>
    <w:rsid w:val="000B1431"/>
    <w:rsid w:val="000B5F44"/>
    <w:rsid w:val="000B6FBE"/>
    <w:rsid w:val="000B701C"/>
    <w:rsid w:val="000C027B"/>
    <w:rsid w:val="000C3FD8"/>
    <w:rsid w:val="000C4241"/>
    <w:rsid w:val="000C5C1D"/>
    <w:rsid w:val="000D2332"/>
    <w:rsid w:val="000D4493"/>
    <w:rsid w:val="000D49E5"/>
    <w:rsid w:val="000D4B1B"/>
    <w:rsid w:val="000D6ED8"/>
    <w:rsid w:val="000D7446"/>
    <w:rsid w:val="000D77D9"/>
    <w:rsid w:val="000E0F39"/>
    <w:rsid w:val="000E2987"/>
    <w:rsid w:val="000E3290"/>
    <w:rsid w:val="000E5D3B"/>
    <w:rsid w:val="000E72E0"/>
    <w:rsid w:val="000F202B"/>
    <w:rsid w:val="000F2720"/>
    <w:rsid w:val="000F30DE"/>
    <w:rsid w:val="000F3707"/>
    <w:rsid w:val="000F43A0"/>
    <w:rsid w:val="000F4FF1"/>
    <w:rsid w:val="000F5D4C"/>
    <w:rsid w:val="000F65FD"/>
    <w:rsid w:val="000F665F"/>
    <w:rsid w:val="00100C6D"/>
    <w:rsid w:val="00101E2E"/>
    <w:rsid w:val="00102645"/>
    <w:rsid w:val="00102F49"/>
    <w:rsid w:val="001043C7"/>
    <w:rsid w:val="00104C8E"/>
    <w:rsid w:val="00112D04"/>
    <w:rsid w:val="00114366"/>
    <w:rsid w:val="00114AA7"/>
    <w:rsid w:val="00114F75"/>
    <w:rsid w:val="001172C9"/>
    <w:rsid w:val="00120F1E"/>
    <w:rsid w:val="00124151"/>
    <w:rsid w:val="001255C7"/>
    <w:rsid w:val="00125E3A"/>
    <w:rsid w:val="00127726"/>
    <w:rsid w:val="00131350"/>
    <w:rsid w:val="00131EBD"/>
    <w:rsid w:val="00132D94"/>
    <w:rsid w:val="00134229"/>
    <w:rsid w:val="00134CEF"/>
    <w:rsid w:val="001352F0"/>
    <w:rsid w:val="001375E0"/>
    <w:rsid w:val="00140A72"/>
    <w:rsid w:val="00140BB6"/>
    <w:rsid w:val="001434B9"/>
    <w:rsid w:val="0014784A"/>
    <w:rsid w:val="0015009B"/>
    <w:rsid w:val="00151AFD"/>
    <w:rsid w:val="00151D6D"/>
    <w:rsid w:val="0015398A"/>
    <w:rsid w:val="00154167"/>
    <w:rsid w:val="0015430B"/>
    <w:rsid w:val="001554D6"/>
    <w:rsid w:val="00155C51"/>
    <w:rsid w:val="00156C5F"/>
    <w:rsid w:val="00156FB3"/>
    <w:rsid w:val="001603A2"/>
    <w:rsid w:val="0016162C"/>
    <w:rsid w:val="00165A7E"/>
    <w:rsid w:val="00165B07"/>
    <w:rsid w:val="0017129C"/>
    <w:rsid w:val="001774EF"/>
    <w:rsid w:val="00180BC5"/>
    <w:rsid w:val="00185589"/>
    <w:rsid w:val="0018573E"/>
    <w:rsid w:val="001865BD"/>
    <w:rsid w:val="00187BA1"/>
    <w:rsid w:val="001906DC"/>
    <w:rsid w:val="0019181B"/>
    <w:rsid w:val="00192A73"/>
    <w:rsid w:val="00192CF6"/>
    <w:rsid w:val="00196095"/>
    <w:rsid w:val="001A089B"/>
    <w:rsid w:val="001A50DD"/>
    <w:rsid w:val="001A6E1B"/>
    <w:rsid w:val="001A732F"/>
    <w:rsid w:val="001B2F3A"/>
    <w:rsid w:val="001B3C0B"/>
    <w:rsid w:val="001B6908"/>
    <w:rsid w:val="001B734D"/>
    <w:rsid w:val="001B7AD9"/>
    <w:rsid w:val="001C0987"/>
    <w:rsid w:val="001C1863"/>
    <w:rsid w:val="001C2522"/>
    <w:rsid w:val="001C2C2C"/>
    <w:rsid w:val="001D0552"/>
    <w:rsid w:val="001D1CA8"/>
    <w:rsid w:val="001D2E87"/>
    <w:rsid w:val="001D418D"/>
    <w:rsid w:val="001D536C"/>
    <w:rsid w:val="001D60A9"/>
    <w:rsid w:val="001D7ADF"/>
    <w:rsid w:val="001E3A74"/>
    <w:rsid w:val="001E4F97"/>
    <w:rsid w:val="001E69B8"/>
    <w:rsid w:val="001E72A8"/>
    <w:rsid w:val="001E7A91"/>
    <w:rsid w:val="001E7E08"/>
    <w:rsid w:val="001F04F7"/>
    <w:rsid w:val="001F1025"/>
    <w:rsid w:val="001F54F2"/>
    <w:rsid w:val="001F70D6"/>
    <w:rsid w:val="001F787E"/>
    <w:rsid w:val="001F78B1"/>
    <w:rsid w:val="0020009C"/>
    <w:rsid w:val="00201C48"/>
    <w:rsid w:val="002022CC"/>
    <w:rsid w:val="00203180"/>
    <w:rsid w:val="002033F0"/>
    <w:rsid w:val="00206877"/>
    <w:rsid w:val="00206A2E"/>
    <w:rsid w:val="00207D6B"/>
    <w:rsid w:val="00213920"/>
    <w:rsid w:val="00220EBB"/>
    <w:rsid w:val="00221725"/>
    <w:rsid w:val="00225031"/>
    <w:rsid w:val="00225D78"/>
    <w:rsid w:val="00227706"/>
    <w:rsid w:val="00230000"/>
    <w:rsid w:val="00230CC1"/>
    <w:rsid w:val="00233703"/>
    <w:rsid w:val="002338AF"/>
    <w:rsid w:val="00233B27"/>
    <w:rsid w:val="0024078A"/>
    <w:rsid w:val="00242015"/>
    <w:rsid w:val="00244076"/>
    <w:rsid w:val="002442D0"/>
    <w:rsid w:val="002450C6"/>
    <w:rsid w:val="00246D24"/>
    <w:rsid w:val="00247736"/>
    <w:rsid w:val="00247CD4"/>
    <w:rsid w:val="0025174D"/>
    <w:rsid w:val="00252FA3"/>
    <w:rsid w:val="00254A33"/>
    <w:rsid w:val="00254CEF"/>
    <w:rsid w:val="002563D5"/>
    <w:rsid w:val="00256795"/>
    <w:rsid w:val="002571A3"/>
    <w:rsid w:val="00263892"/>
    <w:rsid w:val="00263FA1"/>
    <w:rsid w:val="00264BB2"/>
    <w:rsid w:val="00265837"/>
    <w:rsid w:val="00267B99"/>
    <w:rsid w:val="00270A0E"/>
    <w:rsid w:val="00270A9B"/>
    <w:rsid w:val="00270C87"/>
    <w:rsid w:val="00274608"/>
    <w:rsid w:val="00276C1A"/>
    <w:rsid w:val="00277C26"/>
    <w:rsid w:val="00277CBC"/>
    <w:rsid w:val="00281CBB"/>
    <w:rsid w:val="0028229A"/>
    <w:rsid w:val="00282771"/>
    <w:rsid w:val="00283D94"/>
    <w:rsid w:val="00283F95"/>
    <w:rsid w:val="00284ECB"/>
    <w:rsid w:val="002855B5"/>
    <w:rsid w:val="00290DA9"/>
    <w:rsid w:val="00292D04"/>
    <w:rsid w:val="00293414"/>
    <w:rsid w:val="00293821"/>
    <w:rsid w:val="002A0CC3"/>
    <w:rsid w:val="002A0D1A"/>
    <w:rsid w:val="002A0FE8"/>
    <w:rsid w:val="002A1270"/>
    <w:rsid w:val="002A3FB9"/>
    <w:rsid w:val="002A7FC1"/>
    <w:rsid w:val="002B13DD"/>
    <w:rsid w:val="002B1C48"/>
    <w:rsid w:val="002B2B7F"/>
    <w:rsid w:val="002B3AEC"/>
    <w:rsid w:val="002B3C04"/>
    <w:rsid w:val="002C01A1"/>
    <w:rsid w:val="002C0565"/>
    <w:rsid w:val="002C086E"/>
    <w:rsid w:val="002C0C03"/>
    <w:rsid w:val="002C1B8E"/>
    <w:rsid w:val="002C1DA9"/>
    <w:rsid w:val="002C206B"/>
    <w:rsid w:val="002C2732"/>
    <w:rsid w:val="002C5C4F"/>
    <w:rsid w:val="002D3B34"/>
    <w:rsid w:val="002D440B"/>
    <w:rsid w:val="002D4B45"/>
    <w:rsid w:val="002D527C"/>
    <w:rsid w:val="002D565D"/>
    <w:rsid w:val="002D5FB0"/>
    <w:rsid w:val="002D7757"/>
    <w:rsid w:val="002D7FE2"/>
    <w:rsid w:val="002E0C6D"/>
    <w:rsid w:val="002E3CE6"/>
    <w:rsid w:val="002E47BC"/>
    <w:rsid w:val="002E7F89"/>
    <w:rsid w:val="002F0930"/>
    <w:rsid w:val="002F0AC5"/>
    <w:rsid w:val="002F2729"/>
    <w:rsid w:val="002F27C4"/>
    <w:rsid w:val="002F40E8"/>
    <w:rsid w:val="0030008A"/>
    <w:rsid w:val="00301AE9"/>
    <w:rsid w:val="00301B84"/>
    <w:rsid w:val="0030452E"/>
    <w:rsid w:val="00305DCC"/>
    <w:rsid w:val="00305F49"/>
    <w:rsid w:val="0030684D"/>
    <w:rsid w:val="00307BC4"/>
    <w:rsid w:val="003102E3"/>
    <w:rsid w:val="00310889"/>
    <w:rsid w:val="00311FF8"/>
    <w:rsid w:val="00312399"/>
    <w:rsid w:val="00312511"/>
    <w:rsid w:val="00312B22"/>
    <w:rsid w:val="00312E92"/>
    <w:rsid w:val="003130FB"/>
    <w:rsid w:val="00314EB3"/>
    <w:rsid w:val="00315E91"/>
    <w:rsid w:val="00317CAC"/>
    <w:rsid w:val="003226B3"/>
    <w:rsid w:val="00326009"/>
    <w:rsid w:val="00326918"/>
    <w:rsid w:val="0033409D"/>
    <w:rsid w:val="00334D89"/>
    <w:rsid w:val="00336227"/>
    <w:rsid w:val="00336FBE"/>
    <w:rsid w:val="003373C6"/>
    <w:rsid w:val="00342579"/>
    <w:rsid w:val="0034332B"/>
    <w:rsid w:val="00344710"/>
    <w:rsid w:val="00352DEF"/>
    <w:rsid w:val="00352E17"/>
    <w:rsid w:val="003553BA"/>
    <w:rsid w:val="00356A04"/>
    <w:rsid w:val="003621D7"/>
    <w:rsid w:val="003644BD"/>
    <w:rsid w:val="00365A26"/>
    <w:rsid w:val="00365EA7"/>
    <w:rsid w:val="00366168"/>
    <w:rsid w:val="00366E90"/>
    <w:rsid w:val="003703FB"/>
    <w:rsid w:val="0037087F"/>
    <w:rsid w:val="00370BDD"/>
    <w:rsid w:val="00371B1D"/>
    <w:rsid w:val="00371F05"/>
    <w:rsid w:val="00372175"/>
    <w:rsid w:val="003747CF"/>
    <w:rsid w:val="003765CC"/>
    <w:rsid w:val="0038270D"/>
    <w:rsid w:val="0038413D"/>
    <w:rsid w:val="00384178"/>
    <w:rsid w:val="0038595A"/>
    <w:rsid w:val="0038746E"/>
    <w:rsid w:val="003875BF"/>
    <w:rsid w:val="00387ACE"/>
    <w:rsid w:val="003913FC"/>
    <w:rsid w:val="0039141D"/>
    <w:rsid w:val="003935C0"/>
    <w:rsid w:val="00393FC3"/>
    <w:rsid w:val="0039595C"/>
    <w:rsid w:val="003964A9"/>
    <w:rsid w:val="00396B8C"/>
    <w:rsid w:val="003A107F"/>
    <w:rsid w:val="003A16EC"/>
    <w:rsid w:val="003A35A7"/>
    <w:rsid w:val="003A5B34"/>
    <w:rsid w:val="003A66B7"/>
    <w:rsid w:val="003B02C9"/>
    <w:rsid w:val="003B0E52"/>
    <w:rsid w:val="003B20C1"/>
    <w:rsid w:val="003B2CA0"/>
    <w:rsid w:val="003B319E"/>
    <w:rsid w:val="003B6885"/>
    <w:rsid w:val="003B74B6"/>
    <w:rsid w:val="003C2503"/>
    <w:rsid w:val="003C2E5A"/>
    <w:rsid w:val="003C3E2C"/>
    <w:rsid w:val="003C4325"/>
    <w:rsid w:val="003C5455"/>
    <w:rsid w:val="003C7450"/>
    <w:rsid w:val="003C7E99"/>
    <w:rsid w:val="003D0C72"/>
    <w:rsid w:val="003D16BD"/>
    <w:rsid w:val="003D428B"/>
    <w:rsid w:val="003D681C"/>
    <w:rsid w:val="003E0328"/>
    <w:rsid w:val="003E3DDF"/>
    <w:rsid w:val="003E44BE"/>
    <w:rsid w:val="003E772E"/>
    <w:rsid w:val="003E7ED9"/>
    <w:rsid w:val="003F0E6D"/>
    <w:rsid w:val="003F12AD"/>
    <w:rsid w:val="003F2927"/>
    <w:rsid w:val="003F2A6F"/>
    <w:rsid w:val="003F3E2F"/>
    <w:rsid w:val="003F40B5"/>
    <w:rsid w:val="003F4E59"/>
    <w:rsid w:val="003F557E"/>
    <w:rsid w:val="003F5875"/>
    <w:rsid w:val="00400168"/>
    <w:rsid w:val="00400DFF"/>
    <w:rsid w:val="00402877"/>
    <w:rsid w:val="0040779E"/>
    <w:rsid w:val="004100FD"/>
    <w:rsid w:val="00411AD4"/>
    <w:rsid w:val="00411E54"/>
    <w:rsid w:val="004120CC"/>
    <w:rsid w:val="00417EC9"/>
    <w:rsid w:val="00420DB5"/>
    <w:rsid w:val="004229E5"/>
    <w:rsid w:val="00422C66"/>
    <w:rsid w:val="00425E5A"/>
    <w:rsid w:val="0043104A"/>
    <w:rsid w:val="00432644"/>
    <w:rsid w:val="00434775"/>
    <w:rsid w:val="004355A0"/>
    <w:rsid w:val="00436163"/>
    <w:rsid w:val="00437D61"/>
    <w:rsid w:val="00440C74"/>
    <w:rsid w:val="00441591"/>
    <w:rsid w:val="0044499E"/>
    <w:rsid w:val="00445B24"/>
    <w:rsid w:val="0044636D"/>
    <w:rsid w:val="0044677F"/>
    <w:rsid w:val="00446E71"/>
    <w:rsid w:val="00446FBF"/>
    <w:rsid w:val="004479C0"/>
    <w:rsid w:val="0045067A"/>
    <w:rsid w:val="0045222F"/>
    <w:rsid w:val="00454D6C"/>
    <w:rsid w:val="00455841"/>
    <w:rsid w:val="00456D88"/>
    <w:rsid w:val="00460DCB"/>
    <w:rsid w:val="00462BBC"/>
    <w:rsid w:val="004651ED"/>
    <w:rsid w:val="00467824"/>
    <w:rsid w:val="00467F73"/>
    <w:rsid w:val="00472BF7"/>
    <w:rsid w:val="004739CC"/>
    <w:rsid w:val="00473C2C"/>
    <w:rsid w:val="00474681"/>
    <w:rsid w:val="004754EC"/>
    <w:rsid w:val="004761DC"/>
    <w:rsid w:val="00480221"/>
    <w:rsid w:val="00480D48"/>
    <w:rsid w:val="00481D4A"/>
    <w:rsid w:val="00483D54"/>
    <w:rsid w:val="00484489"/>
    <w:rsid w:val="00485106"/>
    <w:rsid w:val="00492DB2"/>
    <w:rsid w:val="00492E19"/>
    <w:rsid w:val="00495359"/>
    <w:rsid w:val="004960C1"/>
    <w:rsid w:val="00497BFF"/>
    <w:rsid w:val="004A14F9"/>
    <w:rsid w:val="004A2AE9"/>
    <w:rsid w:val="004A2C6D"/>
    <w:rsid w:val="004A445D"/>
    <w:rsid w:val="004A7A6A"/>
    <w:rsid w:val="004A7BAB"/>
    <w:rsid w:val="004B33B9"/>
    <w:rsid w:val="004B368F"/>
    <w:rsid w:val="004B6705"/>
    <w:rsid w:val="004B7E07"/>
    <w:rsid w:val="004C2974"/>
    <w:rsid w:val="004C3A01"/>
    <w:rsid w:val="004C4617"/>
    <w:rsid w:val="004C48E0"/>
    <w:rsid w:val="004C60C5"/>
    <w:rsid w:val="004C6472"/>
    <w:rsid w:val="004C6517"/>
    <w:rsid w:val="004C6AB0"/>
    <w:rsid w:val="004D0B53"/>
    <w:rsid w:val="004D10FC"/>
    <w:rsid w:val="004D129C"/>
    <w:rsid w:val="004D3229"/>
    <w:rsid w:val="004D47CA"/>
    <w:rsid w:val="004D4C5A"/>
    <w:rsid w:val="004D7590"/>
    <w:rsid w:val="004D7BC2"/>
    <w:rsid w:val="004E1432"/>
    <w:rsid w:val="004E2C0E"/>
    <w:rsid w:val="004E3841"/>
    <w:rsid w:val="004E50EB"/>
    <w:rsid w:val="004E578F"/>
    <w:rsid w:val="004F1CDC"/>
    <w:rsid w:val="004F1E5B"/>
    <w:rsid w:val="004F4540"/>
    <w:rsid w:val="004F5604"/>
    <w:rsid w:val="005011D0"/>
    <w:rsid w:val="005013FA"/>
    <w:rsid w:val="0050166F"/>
    <w:rsid w:val="00501CCD"/>
    <w:rsid w:val="0050264D"/>
    <w:rsid w:val="0050634B"/>
    <w:rsid w:val="00510907"/>
    <w:rsid w:val="005118B9"/>
    <w:rsid w:val="00513083"/>
    <w:rsid w:val="00513A10"/>
    <w:rsid w:val="00513A36"/>
    <w:rsid w:val="005226AC"/>
    <w:rsid w:val="00522F0D"/>
    <w:rsid w:val="00523311"/>
    <w:rsid w:val="00524A0B"/>
    <w:rsid w:val="00525E2C"/>
    <w:rsid w:val="00526EA0"/>
    <w:rsid w:val="0053256F"/>
    <w:rsid w:val="005332AD"/>
    <w:rsid w:val="00533F84"/>
    <w:rsid w:val="00536865"/>
    <w:rsid w:val="00537F47"/>
    <w:rsid w:val="00540765"/>
    <w:rsid w:val="0054231A"/>
    <w:rsid w:val="00543449"/>
    <w:rsid w:val="005453F0"/>
    <w:rsid w:val="0054646B"/>
    <w:rsid w:val="00550FE7"/>
    <w:rsid w:val="00551D11"/>
    <w:rsid w:val="0055349A"/>
    <w:rsid w:val="005542B7"/>
    <w:rsid w:val="005556D3"/>
    <w:rsid w:val="00556F88"/>
    <w:rsid w:val="005622DE"/>
    <w:rsid w:val="00563642"/>
    <w:rsid w:val="00563EAF"/>
    <w:rsid w:val="00563F7B"/>
    <w:rsid w:val="005646D4"/>
    <w:rsid w:val="00564F83"/>
    <w:rsid w:val="005656BA"/>
    <w:rsid w:val="00567054"/>
    <w:rsid w:val="00567E50"/>
    <w:rsid w:val="0057408C"/>
    <w:rsid w:val="00574351"/>
    <w:rsid w:val="0057747B"/>
    <w:rsid w:val="005776F5"/>
    <w:rsid w:val="00581643"/>
    <w:rsid w:val="0058294D"/>
    <w:rsid w:val="0058302F"/>
    <w:rsid w:val="00583BB7"/>
    <w:rsid w:val="00585DDC"/>
    <w:rsid w:val="00586382"/>
    <w:rsid w:val="00586F36"/>
    <w:rsid w:val="005871F3"/>
    <w:rsid w:val="00591882"/>
    <w:rsid w:val="00592756"/>
    <w:rsid w:val="0059371A"/>
    <w:rsid w:val="00593822"/>
    <w:rsid w:val="005943A9"/>
    <w:rsid w:val="0059484E"/>
    <w:rsid w:val="00594B01"/>
    <w:rsid w:val="00594F08"/>
    <w:rsid w:val="0059536D"/>
    <w:rsid w:val="0059610A"/>
    <w:rsid w:val="005A0C67"/>
    <w:rsid w:val="005A2AEE"/>
    <w:rsid w:val="005A329D"/>
    <w:rsid w:val="005A5723"/>
    <w:rsid w:val="005A5B22"/>
    <w:rsid w:val="005A73AE"/>
    <w:rsid w:val="005A7978"/>
    <w:rsid w:val="005B07A3"/>
    <w:rsid w:val="005B328C"/>
    <w:rsid w:val="005B39C4"/>
    <w:rsid w:val="005C2F21"/>
    <w:rsid w:val="005C4407"/>
    <w:rsid w:val="005C4DF8"/>
    <w:rsid w:val="005C607D"/>
    <w:rsid w:val="005C65C4"/>
    <w:rsid w:val="005D2EBA"/>
    <w:rsid w:val="005D493C"/>
    <w:rsid w:val="005D54BA"/>
    <w:rsid w:val="005E0B8A"/>
    <w:rsid w:val="005E32B1"/>
    <w:rsid w:val="005E4F2F"/>
    <w:rsid w:val="005E7A20"/>
    <w:rsid w:val="005F2748"/>
    <w:rsid w:val="005F2936"/>
    <w:rsid w:val="005F4EC1"/>
    <w:rsid w:val="005F4F1A"/>
    <w:rsid w:val="005F5EAD"/>
    <w:rsid w:val="005F62C7"/>
    <w:rsid w:val="005F6731"/>
    <w:rsid w:val="005F676E"/>
    <w:rsid w:val="006032D4"/>
    <w:rsid w:val="00607635"/>
    <w:rsid w:val="00612BAF"/>
    <w:rsid w:val="006131B4"/>
    <w:rsid w:val="006138C0"/>
    <w:rsid w:val="006140A3"/>
    <w:rsid w:val="00617A8B"/>
    <w:rsid w:val="00623E9F"/>
    <w:rsid w:val="00624F6F"/>
    <w:rsid w:val="00625379"/>
    <w:rsid w:val="006270FC"/>
    <w:rsid w:val="00627C29"/>
    <w:rsid w:val="00632437"/>
    <w:rsid w:val="00637988"/>
    <w:rsid w:val="00644EDF"/>
    <w:rsid w:val="006469C1"/>
    <w:rsid w:val="00646B36"/>
    <w:rsid w:val="00647AE5"/>
    <w:rsid w:val="00647D06"/>
    <w:rsid w:val="00652ED0"/>
    <w:rsid w:val="00656213"/>
    <w:rsid w:val="0065638D"/>
    <w:rsid w:val="00657DD9"/>
    <w:rsid w:val="00660AD3"/>
    <w:rsid w:val="006624AF"/>
    <w:rsid w:val="00662B73"/>
    <w:rsid w:val="00662CD7"/>
    <w:rsid w:val="006636CD"/>
    <w:rsid w:val="0066451D"/>
    <w:rsid w:val="006649B9"/>
    <w:rsid w:val="00664E4A"/>
    <w:rsid w:val="006670E9"/>
    <w:rsid w:val="00667594"/>
    <w:rsid w:val="00672AF3"/>
    <w:rsid w:val="0067405C"/>
    <w:rsid w:val="006760BD"/>
    <w:rsid w:val="00685676"/>
    <w:rsid w:val="006877C9"/>
    <w:rsid w:val="00691E81"/>
    <w:rsid w:val="0069707F"/>
    <w:rsid w:val="006976AD"/>
    <w:rsid w:val="0069770A"/>
    <w:rsid w:val="006B0D4D"/>
    <w:rsid w:val="006B24B2"/>
    <w:rsid w:val="006B7C04"/>
    <w:rsid w:val="006C2878"/>
    <w:rsid w:val="006C6FAC"/>
    <w:rsid w:val="006D0867"/>
    <w:rsid w:val="006D20B5"/>
    <w:rsid w:val="006D246D"/>
    <w:rsid w:val="006D2E4A"/>
    <w:rsid w:val="006D71C4"/>
    <w:rsid w:val="006E2374"/>
    <w:rsid w:val="006E3BE6"/>
    <w:rsid w:val="006E58B4"/>
    <w:rsid w:val="006E677E"/>
    <w:rsid w:val="006F2CCA"/>
    <w:rsid w:val="006F3175"/>
    <w:rsid w:val="006F340A"/>
    <w:rsid w:val="006F733E"/>
    <w:rsid w:val="0070276D"/>
    <w:rsid w:val="00702B62"/>
    <w:rsid w:val="0070494F"/>
    <w:rsid w:val="00706515"/>
    <w:rsid w:val="007066B2"/>
    <w:rsid w:val="00710B85"/>
    <w:rsid w:val="00711EF0"/>
    <w:rsid w:val="00712B32"/>
    <w:rsid w:val="007137D2"/>
    <w:rsid w:val="00721246"/>
    <w:rsid w:val="0072392C"/>
    <w:rsid w:val="00726A28"/>
    <w:rsid w:val="00727D64"/>
    <w:rsid w:val="0073121F"/>
    <w:rsid w:val="00731636"/>
    <w:rsid w:val="00732038"/>
    <w:rsid w:val="00734B30"/>
    <w:rsid w:val="00735284"/>
    <w:rsid w:val="00737133"/>
    <w:rsid w:val="00740FE7"/>
    <w:rsid w:val="00742E04"/>
    <w:rsid w:val="00744786"/>
    <w:rsid w:val="00747197"/>
    <w:rsid w:val="007479CC"/>
    <w:rsid w:val="00754663"/>
    <w:rsid w:val="00755E4E"/>
    <w:rsid w:val="007564E9"/>
    <w:rsid w:val="00760B9B"/>
    <w:rsid w:val="007616BA"/>
    <w:rsid w:val="00766653"/>
    <w:rsid w:val="00766751"/>
    <w:rsid w:val="00770D34"/>
    <w:rsid w:val="007717D0"/>
    <w:rsid w:val="00773CFA"/>
    <w:rsid w:val="007769A1"/>
    <w:rsid w:val="00780E5C"/>
    <w:rsid w:val="00780EF7"/>
    <w:rsid w:val="00782D26"/>
    <w:rsid w:val="00783D16"/>
    <w:rsid w:val="00783F7E"/>
    <w:rsid w:val="00784467"/>
    <w:rsid w:val="007862DB"/>
    <w:rsid w:val="00786546"/>
    <w:rsid w:val="00786978"/>
    <w:rsid w:val="007906BE"/>
    <w:rsid w:val="0079141C"/>
    <w:rsid w:val="00792A7B"/>
    <w:rsid w:val="00793804"/>
    <w:rsid w:val="007A0CA0"/>
    <w:rsid w:val="007A4B24"/>
    <w:rsid w:val="007A4E63"/>
    <w:rsid w:val="007A5F12"/>
    <w:rsid w:val="007A78E9"/>
    <w:rsid w:val="007B00DB"/>
    <w:rsid w:val="007B669B"/>
    <w:rsid w:val="007B6B73"/>
    <w:rsid w:val="007B7914"/>
    <w:rsid w:val="007C0886"/>
    <w:rsid w:val="007C1A40"/>
    <w:rsid w:val="007C1F18"/>
    <w:rsid w:val="007C3601"/>
    <w:rsid w:val="007C4259"/>
    <w:rsid w:val="007C4551"/>
    <w:rsid w:val="007C4CF6"/>
    <w:rsid w:val="007C73A4"/>
    <w:rsid w:val="007D368F"/>
    <w:rsid w:val="007D3D10"/>
    <w:rsid w:val="007D41BD"/>
    <w:rsid w:val="007D5234"/>
    <w:rsid w:val="007D7089"/>
    <w:rsid w:val="007E0CB5"/>
    <w:rsid w:val="007E1051"/>
    <w:rsid w:val="007E175D"/>
    <w:rsid w:val="007E391E"/>
    <w:rsid w:val="007E45F7"/>
    <w:rsid w:val="007E4A64"/>
    <w:rsid w:val="007E52EE"/>
    <w:rsid w:val="007F2FDD"/>
    <w:rsid w:val="0080686A"/>
    <w:rsid w:val="00806DF6"/>
    <w:rsid w:val="00810032"/>
    <w:rsid w:val="008113BA"/>
    <w:rsid w:val="008174C5"/>
    <w:rsid w:val="00817A9A"/>
    <w:rsid w:val="0082027D"/>
    <w:rsid w:val="00820B97"/>
    <w:rsid w:val="00820BFE"/>
    <w:rsid w:val="00823033"/>
    <w:rsid w:val="00826AD3"/>
    <w:rsid w:val="00827DB1"/>
    <w:rsid w:val="008312E9"/>
    <w:rsid w:val="008326D1"/>
    <w:rsid w:val="00832ED2"/>
    <w:rsid w:val="00835FFA"/>
    <w:rsid w:val="00836264"/>
    <w:rsid w:val="00836624"/>
    <w:rsid w:val="008371C1"/>
    <w:rsid w:val="00841393"/>
    <w:rsid w:val="0084221D"/>
    <w:rsid w:val="008434C1"/>
    <w:rsid w:val="00843C9A"/>
    <w:rsid w:val="008449D5"/>
    <w:rsid w:val="008509B5"/>
    <w:rsid w:val="0085162E"/>
    <w:rsid w:val="00851D86"/>
    <w:rsid w:val="00852E39"/>
    <w:rsid w:val="00853C47"/>
    <w:rsid w:val="00862092"/>
    <w:rsid w:val="00862863"/>
    <w:rsid w:val="00864E7E"/>
    <w:rsid w:val="00865240"/>
    <w:rsid w:val="00865ADB"/>
    <w:rsid w:val="008672C9"/>
    <w:rsid w:val="00867355"/>
    <w:rsid w:val="00867805"/>
    <w:rsid w:val="00867DC3"/>
    <w:rsid w:val="00870149"/>
    <w:rsid w:val="00871DDB"/>
    <w:rsid w:val="00874670"/>
    <w:rsid w:val="00875560"/>
    <w:rsid w:val="0087786B"/>
    <w:rsid w:val="00880318"/>
    <w:rsid w:val="00881A20"/>
    <w:rsid w:val="008827B9"/>
    <w:rsid w:val="008838A5"/>
    <w:rsid w:val="008848B1"/>
    <w:rsid w:val="00890865"/>
    <w:rsid w:val="00890E10"/>
    <w:rsid w:val="008918CE"/>
    <w:rsid w:val="00891E0C"/>
    <w:rsid w:val="00891EFD"/>
    <w:rsid w:val="008929A9"/>
    <w:rsid w:val="00896F8A"/>
    <w:rsid w:val="008A0685"/>
    <w:rsid w:val="008A1B35"/>
    <w:rsid w:val="008A221D"/>
    <w:rsid w:val="008A261B"/>
    <w:rsid w:val="008A29F7"/>
    <w:rsid w:val="008A4758"/>
    <w:rsid w:val="008A69AE"/>
    <w:rsid w:val="008B0223"/>
    <w:rsid w:val="008B0311"/>
    <w:rsid w:val="008B22E1"/>
    <w:rsid w:val="008B3554"/>
    <w:rsid w:val="008B4472"/>
    <w:rsid w:val="008B6E46"/>
    <w:rsid w:val="008C44DF"/>
    <w:rsid w:val="008C46BA"/>
    <w:rsid w:val="008C67C5"/>
    <w:rsid w:val="008D18A8"/>
    <w:rsid w:val="008D68AC"/>
    <w:rsid w:val="008D6B6E"/>
    <w:rsid w:val="008D7CCA"/>
    <w:rsid w:val="008E200E"/>
    <w:rsid w:val="008E2A08"/>
    <w:rsid w:val="008E42E1"/>
    <w:rsid w:val="008E4DB7"/>
    <w:rsid w:val="008E6741"/>
    <w:rsid w:val="008E7E07"/>
    <w:rsid w:val="008F062A"/>
    <w:rsid w:val="008F0977"/>
    <w:rsid w:val="008F0FD6"/>
    <w:rsid w:val="008F4BCE"/>
    <w:rsid w:val="008F53E4"/>
    <w:rsid w:val="008F63F2"/>
    <w:rsid w:val="008F737F"/>
    <w:rsid w:val="008F79AF"/>
    <w:rsid w:val="008F7A32"/>
    <w:rsid w:val="009029ED"/>
    <w:rsid w:val="00903ABC"/>
    <w:rsid w:val="00903DB6"/>
    <w:rsid w:val="00904D92"/>
    <w:rsid w:val="00906731"/>
    <w:rsid w:val="009101A5"/>
    <w:rsid w:val="009104D5"/>
    <w:rsid w:val="00910A1E"/>
    <w:rsid w:val="00910F27"/>
    <w:rsid w:val="00913E74"/>
    <w:rsid w:val="00914412"/>
    <w:rsid w:val="00915958"/>
    <w:rsid w:val="00915FAC"/>
    <w:rsid w:val="0091615F"/>
    <w:rsid w:val="00916631"/>
    <w:rsid w:val="00917280"/>
    <w:rsid w:val="009172CA"/>
    <w:rsid w:val="00917CF1"/>
    <w:rsid w:val="0092080B"/>
    <w:rsid w:val="00920914"/>
    <w:rsid w:val="009236D9"/>
    <w:rsid w:val="00923DF3"/>
    <w:rsid w:val="00924978"/>
    <w:rsid w:val="00926C0B"/>
    <w:rsid w:val="00926EE9"/>
    <w:rsid w:val="00933DC0"/>
    <w:rsid w:val="0093473D"/>
    <w:rsid w:val="00934912"/>
    <w:rsid w:val="00934C7C"/>
    <w:rsid w:val="0093704D"/>
    <w:rsid w:val="009374E6"/>
    <w:rsid w:val="009413D6"/>
    <w:rsid w:val="0094153C"/>
    <w:rsid w:val="0094219E"/>
    <w:rsid w:val="00942F1C"/>
    <w:rsid w:val="009439AB"/>
    <w:rsid w:val="0094445C"/>
    <w:rsid w:val="0094620D"/>
    <w:rsid w:val="00946356"/>
    <w:rsid w:val="0094685A"/>
    <w:rsid w:val="00947701"/>
    <w:rsid w:val="00950B91"/>
    <w:rsid w:val="009546F6"/>
    <w:rsid w:val="009562FE"/>
    <w:rsid w:val="009568EB"/>
    <w:rsid w:val="00965D8B"/>
    <w:rsid w:val="00965F7F"/>
    <w:rsid w:val="00966B8C"/>
    <w:rsid w:val="00967E28"/>
    <w:rsid w:val="009706D7"/>
    <w:rsid w:val="00970E3A"/>
    <w:rsid w:val="009719AC"/>
    <w:rsid w:val="00972F07"/>
    <w:rsid w:val="00973E37"/>
    <w:rsid w:val="00974BE3"/>
    <w:rsid w:val="00975F0E"/>
    <w:rsid w:val="0097639C"/>
    <w:rsid w:val="009773CE"/>
    <w:rsid w:val="00981972"/>
    <w:rsid w:val="00982672"/>
    <w:rsid w:val="00982D14"/>
    <w:rsid w:val="009857EE"/>
    <w:rsid w:val="00985C8A"/>
    <w:rsid w:val="00985CD1"/>
    <w:rsid w:val="009917BA"/>
    <w:rsid w:val="009951FA"/>
    <w:rsid w:val="009965C4"/>
    <w:rsid w:val="009970CC"/>
    <w:rsid w:val="009A1B04"/>
    <w:rsid w:val="009A43FC"/>
    <w:rsid w:val="009A4BFA"/>
    <w:rsid w:val="009A52BC"/>
    <w:rsid w:val="009A7943"/>
    <w:rsid w:val="009B28EF"/>
    <w:rsid w:val="009B458C"/>
    <w:rsid w:val="009B54B2"/>
    <w:rsid w:val="009B5FB6"/>
    <w:rsid w:val="009B6BDE"/>
    <w:rsid w:val="009B6CAB"/>
    <w:rsid w:val="009B765C"/>
    <w:rsid w:val="009C0D14"/>
    <w:rsid w:val="009C1122"/>
    <w:rsid w:val="009C1247"/>
    <w:rsid w:val="009C40DD"/>
    <w:rsid w:val="009C52C6"/>
    <w:rsid w:val="009C5569"/>
    <w:rsid w:val="009C5CFD"/>
    <w:rsid w:val="009D1EEE"/>
    <w:rsid w:val="009D1F00"/>
    <w:rsid w:val="009D31DA"/>
    <w:rsid w:val="009D41E6"/>
    <w:rsid w:val="009D5BD7"/>
    <w:rsid w:val="009D728A"/>
    <w:rsid w:val="009E1752"/>
    <w:rsid w:val="009E19F9"/>
    <w:rsid w:val="009E2332"/>
    <w:rsid w:val="009E5CBB"/>
    <w:rsid w:val="009E5DF8"/>
    <w:rsid w:val="009E63ED"/>
    <w:rsid w:val="009F0C31"/>
    <w:rsid w:val="009F1472"/>
    <w:rsid w:val="009F1C7D"/>
    <w:rsid w:val="009F2845"/>
    <w:rsid w:val="009F3839"/>
    <w:rsid w:val="009F4B0A"/>
    <w:rsid w:val="00A03D61"/>
    <w:rsid w:val="00A05562"/>
    <w:rsid w:val="00A05DF8"/>
    <w:rsid w:val="00A10AAE"/>
    <w:rsid w:val="00A11F3F"/>
    <w:rsid w:val="00A140BF"/>
    <w:rsid w:val="00A165A6"/>
    <w:rsid w:val="00A16E5C"/>
    <w:rsid w:val="00A2302F"/>
    <w:rsid w:val="00A25433"/>
    <w:rsid w:val="00A2689A"/>
    <w:rsid w:val="00A30110"/>
    <w:rsid w:val="00A301E4"/>
    <w:rsid w:val="00A30FA6"/>
    <w:rsid w:val="00A31BC2"/>
    <w:rsid w:val="00A31F58"/>
    <w:rsid w:val="00A33865"/>
    <w:rsid w:val="00A348A3"/>
    <w:rsid w:val="00A35445"/>
    <w:rsid w:val="00A35E30"/>
    <w:rsid w:val="00A40E7F"/>
    <w:rsid w:val="00A41874"/>
    <w:rsid w:val="00A42216"/>
    <w:rsid w:val="00A43091"/>
    <w:rsid w:val="00A436E0"/>
    <w:rsid w:val="00A43D4B"/>
    <w:rsid w:val="00A445BD"/>
    <w:rsid w:val="00A50F53"/>
    <w:rsid w:val="00A512A2"/>
    <w:rsid w:val="00A52618"/>
    <w:rsid w:val="00A5351B"/>
    <w:rsid w:val="00A53627"/>
    <w:rsid w:val="00A541A6"/>
    <w:rsid w:val="00A5579A"/>
    <w:rsid w:val="00A56F23"/>
    <w:rsid w:val="00A577CF"/>
    <w:rsid w:val="00A57EDB"/>
    <w:rsid w:val="00A61864"/>
    <w:rsid w:val="00A61D09"/>
    <w:rsid w:val="00A643AF"/>
    <w:rsid w:val="00A64A29"/>
    <w:rsid w:val="00A70BE2"/>
    <w:rsid w:val="00A70F0D"/>
    <w:rsid w:val="00A711BC"/>
    <w:rsid w:val="00A740BF"/>
    <w:rsid w:val="00A758A0"/>
    <w:rsid w:val="00A77088"/>
    <w:rsid w:val="00A81E5F"/>
    <w:rsid w:val="00A8470A"/>
    <w:rsid w:val="00A84C2C"/>
    <w:rsid w:val="00A87B7A"/>
    <w:rsid w:val="00A94159"/>
    <w:rsid w:val="00A9554C"/>
    <w:rsid w:val="00A95C1F"/>
    <w:rsid w:val="00A95EDA"/>
    <w:rsid w:val="00A95F0D"/>
    <w:rsid w:val="00A961E6"/>
    <w:rsid w:val="00A9678E"/>
    <w:rsid w:val="00AA1402"/>
    <w:rsid w:val="00AA20F6"/>
    <w:rsid w:val="00AA2246"/>
    <w:rsid w:val="00AA3524"/>
    <w:rsid w:val="00AA68A7"/>
    <w:rsid w:val="00AB3D8B"/>
    <w:rsid w:val="00AB6057"/>
    <w:rsid w:val="00AC1C70"/>
    <w:rsid w:val="00AC2E3F"/>
    <w:rsid w:val="00AC2E7B"/>
    <w:rsid w:val="00AC48FE"/>
    <w:rsid w:val="00AC5CCF"/>
    <w:rsid w:val="00AC6E3C"/>
    <w:rsid w:val="00AD21C7"/>
    <w:rsid w:val="00AD2523"/>
    <w:rsid w:val="00AD67AB"/>
    <w:rsid w:val="00AD7179"/>
    <w:rsid w:val="00AD76DD"/>
    <w:rsid w:val="00AE07E1"/>
    <w:rsid w:val="00AE1BE9"/>
    <w:rsid w:val="00AE2024"/>
    <w:rsid w:val="00AE4CBE"/>
    <w:rsid w:val="00AE776B"/>
    <w:rsid w:val="00AE785F"/>
    <w:rsid w:val="00AF05B8"/>
    <w:rsid w:val="00AF26B0"/>
    <w:rsid w:val="00AF35D2"/>
    <w:rsid w:val="00AF6796"/>
    <w:rsid w:val="00AF6A8C"/>
    <w:rsid w:val="00B001DB"/>
    <w:rsid w:val="00B016CE"/>
    <w:rsid w:val="00B024D4"/>
    <w:rsid w:val="00B02A31"/>
    <w:rsid w:val="00B03A6D"/>
    <w:rsid w:val="00B0487D"/>
    <w:rsid w:val="00B048CE"/>
    <w:rsid w:val="00B05201"/>
    <w:rsid w:val="00B05A03"/>
    <w:rsid w:val="00B0608D"/>
    <w:rsid w:val="00B079F9"/>
    <w:rsid w:val="00B07B71"/>
    <w:rsid w:val="00B110AF"/>
    <w:rsid w:val="00B115E0"/>
    <w:rsid w:val="00B13419"/>
    <w:rsid w:val="00B149A3"/>
    <w:rsid w:val="00B14E18"/>
    <w:rsid w:val="00B2606D"/>
    <w:rsid w:val="00B262F3"/>
    <w:rsid w:val="00B275F1"/>
    <w:rsid w:val="00B31758"/>
    <w:rsid w:val="00B320C3"/>
    <w:rsid w:val="00B323DB"/>
    <w:rsid w:val="00B35B14"/>
    <w:rsid w:val="00B35E0E"/>
    <w:rsid w:val="00B37F86"/>
    <w:rsid w:val="00B43C93"/>
    <w:rsid w:val="00B4493B"/>
    <w:rsid w:val="00B4514C"/>
    <w:rsid w:val="00B472A7"/>
    <w:rsid w:val="00B51416"/>
    <w:rsid w:val="00B51F7A"/>
    <w:rsid w:val="00B54460"/>
    <w:rsid w:val="00B552A8"/>
    <w:rsid w:val="00B55709"/>
    <w:rsid w:val="00B55930"/>
    <w:rsid w:val="00B55DE9"/>
    <w:rsid w:val="00B57C98"/>
    <w:rsid w:val="00B6106D"/>
    <w:rsid w:val="00B64F64"/>
    <w:rsid w:val="00B667A4"/>
    <w:rsid w:val="00B66DB5"/>
    <w:rsid w:val="00B671E0"/>
    <w:rsid w:val="00B71527"/>
    <w:rsid w:val="00B736AA"/>
    <w:rsid w:val="00B74034"/>
    <w:rsid w:val="00B74C00"/>
    <w:rsid w:val="00B77AA0"/>
    <w:rsid w:val="00B811B1"/>
    <w:rsid w:val="00B817AA"/>
    <w:rsid w:val="00B83FD0"/>
    <w:rsid w:val="00B85DD6"/>
    <w:rsid w:val="00B873D9"/>
    <w:rsid w:val="00B87FF3"/>
    <w:rsid w:val="00B95677"/>
    <w:rsid w:val="00BA05C1"/>
    <w:rsid w:val="00BA2521"/>
    <w:rsid w:val="00BA6558"/>
    <w:rsid w:val="00BA7060"/>
    <w:rsid w:val="00BA7904"/>
    <w:rsid w:val="00BB02A6"/>
    <w:rsid w:val="00BB17F8"/>
    <w:rsid w:val="00BB4231"/>
    <w:rsid w:val="00BB4961"/>
    <w:rsid w:val="00BC0035"/>
    <w:rsid w:val="00BC4B1F"/>
    <w:rsid w:val="00BC5048"/>
    <w:rsid w:val="00BC525C"/>
    <w:rsid w:val="00BC6254"/>
    <w:rsid w:val="00BD2983"/>
    <w:rsid w:val="00BD41D5"/>
    <w:rsid w:val="00BE08D4"/>
    <w:rsid w:val="00BE18C7"/>
    <w:rsid w:val="00BE1BA6"/>
    <w:rsid w:val="00BE1C7C"/>
    <w:rsid w:val="00BE1D53"/>
    <w:rsid w:val="00BE5311"/>
    <w:rsid w:val="00BE74F9"/>
    <w:rsid w:val="00BE7F47"/>
    <w:rsid w:val="00BF1CA1"/>
    <w:rsid w:val="00BF2A0B"/>
    <w:rsid w:val="00BF42CF"/>
    <w:rsid w:val="00BF58B2"/>
    <w:rsid w:val="00BF60D0"/>
    <w:rsid w:val="00BF6655"/>
    <w:rsid w:val="00BF6F33"/>
    <w:rsid w:val="00C02B28"/>
    <w:rsid w:val="00C02EEE"/>
    <w:rsid w:val="00C059F9"/>
    <w:rsid w:val="00C061E7"/>
    <w:rsid w:val="00C06D74"/>
    <w:rsid w:val="00C0737E"/>
    <w:rsid w:val="00C07B62"/>
    <w:rsid w:val="00C126E3"/>
    <w:rsid w:val="00C15A26"/>
    <w:rsid w:val="00C166A9"/>
    <w:rsid w:val="00C16DF2"/>
    <w:rsid w:val="00C16F36"/>
    <w:rsid w:val="00C20D62"/>
    <w:rsid w:val="00C214AD"/>
    <w:rsid w:val="00C24799"/>
    <w:rsid w:val="00C25791"/>
    <w:rsid w:val="00C31A47"/>
    <w:rsid w:val="00C320FD"/>
    <w:rsid w:val="00C33703"/>
    <w:rsid w:val="00C3384B"/>
    <w:rsid w:val="00C33CD8"/>
    <w:rsid w:val="00C34751"/>
    <w:rsid w:val="00C3490A"/>
    <w:rsid w:val="00C34FB6"/>
    <w:rsid w:val="00C35042"/>
    <w:rsid w:val="00C350DB"/>
    <w:rsid w:val="00C36A36"/>
    <w:rsid w:val="00C37AD3"/>
    <w:rsid w:val="00C410DB"/>
    <w:rsid w:val="00C419F1"/>
    <w:rsid w:val="00C47280"/>
    <w:rsid w:val="00C53960"/>
    <w:rsid w:val="00C5474B"/>
    <w:rsid w:val="00C5686C"/>
    <w:rsid w:val="00C57D52"/>
    <w:rsid w:val="00C63267"/>
    <w:rsid w:val="00C63D0D"/>
    <w:rsid w:val="00C63D11"/>
    <w:rsid w:val="00C66DD5"/>
    <w:rsid w:val="00C70A05"/>
    <w:rsid w:val="00C71211"/>
    <w:rsid w:val="00C72A20"/>
    <w:rsid w:val="00C72FB1"/>
    <w:rsid w:val="00C735D2"/>
    <w:rsid w:val="00C73B91"/>
    <w:rsid w:val="00C7503B"/>
    <w:rsid w:val="00C7563F"/>
    <w:rsid w:val="00C75817"/>
    <w:rsid w:val="00C77BEB"/>
    <w:rsid w:val="00C80D96"/>
    <w:rsid w:val="00C81620"/>
    <w:rsid w:val="00C81A88"/>
    <w:rsid w:val="00C82AD1"/>
    <w:rsid w:val="00C84206"/>
    <w:rsid w:val="00C8477D"/>
    <w:rsid w:val="00C8510F"/>
    <w:rsid w:val="00C853F0"/>
    <w:rsid w:val="00C85A0D"/>
    <w:rsid w:val="00C90956"/>
    <w:rsid w:val="00C95E4D"/>
    <w:rsid w:val="00C96424"/>
    <w:rsid w:val="00C96A2B"/>
    <w:rsid w:val="00CA0497"/>
    <w:rsid w:val="00CA16E2"/>
    <w:rsid w:val="00CA5070"/>
    <w:rsid w:val="00CA53C8"/>
    <w:rsid w:val="00CA5A99"/>
    <w:rsid w:val="00CA5C4C"/>
    <w:rsid w:val="00CA7389"/>
    <w:rsid w:val="00CA79A4"/>
    <w:rsid w:val="00CB01F2"/>
    <w:rsid w:val="00CB0DE4"/>
    <w:rsid w:val="00CB206C"/>
    <w:rsid w:val="00CB342B"/>
    <w:rsid w:val="00CB53EC"/>
    <w:rsid w:val="00CB55A9"/>
    <w:rsid w:val="00CB58BB"/>
    <w:rsid w:val="00CB7978"/>
    <w:rsid w:val="00CC0124"/>
    <w:rsid w:val="00CC26EB"/>
    <w:rsid w:val="00CC3046"/>
    <w:rsid w:val="00CC3C3C"/>
    <w:rsid w:val="00CC4255"/>
    <w:rsid w:val="00CC5380"/>
    <w:rsid w:val="00CC5AF2"/>
    <w:rsid w:val="00CC626F"/>
    <w:rsid w:val="00CC63A4"/>
    <w:rsid w:val="00CC67DD"/>
    <w:rsid w:val="00CC7873"/>
    <w:rsid w:val="00CC79D9"/>
    <w:rsid w:val="00CD4E2B"/>
    <w:rsid w:val="00CD7FCE"/>
    <w:rsid w:val="00CE0FC8"/>
    <w:rsid w:val="00CE1ECE"/>
    <w:rsid w:val="00CE2B78"/>
    <w:rsid w:val="00CE416A"/>
    <w:rsid w:val="00CE4C93"/>
    <w:rsid w:val="00CE699D"/>
    <w:rsid w:val="00CF01FB"/>
    <w:rsid w:val="00CF34A3"/>
    <w:rsid w:val="00CF3A21"/>
    <w:rsid w:val="00CF42F0"/>
    <w:rsid w:val="00CF6888"/>
    <w:rsid w:val="00D028CD"/>
    <w:rsid w:val="00D0375C"/>
    <w:rsid w:val="00D04DBE"/>
    <w:rsid w:val="00D07ED7"/>
    <w:rsid w:val="00D1027C"/>
    <w:rsid w:val="00D12C7D"/>
    <w:rsid w:val="00D14EFC"/>
    <w:rsid w:val="00D17013"/>
    <w:rsid w:val="00D2069E"/>
    <w:rsid w:val="00D20937"/>
    <w:rsid w:val="00D21A95"/>
    <w:rsid w:val="00D223C1"/>
    <w:rsid w:val="00D2330F"/>
    <w:rsid w:val="00D25413"/>
    <w:rsid w:val="00D2587B"/>
    <w:rsid w:val="00D27581"/>
    <w:rsid w:val="00D3168A"/>
    <w:rsid w:val="00D31D69"/>
    <w:rsid w:val="00D366CF"/>
    <w:rsid w:val="00D40277"/>
    <w:rsid w:val="00D41DF8"/>
    <w:rsid w:val="00D42CB9"/>
    <w:rsid w:val="00D4325A"/>
    <w:rsid w:val="00D434DF"/>
    <w:rsid w:val="00D50680"/>
    <w:rsid w:val="00D5129E"/>
    <w:rsid w:val="00D5464A"/>
    <w:rsid w:val="00D54948"/>
    <w:rsid w:val="00D55B4D"/>
    <w:rsid w:val="00D55E27"/>
    <w:rsid w:val="00D57ED2"/>
    <w:rsid w:val="00D60B30"/>
    <w:rsid w:val="00D6305C"/>
    <w:rsid w:val="00D63F15"/>
    <w:rsid w:val="00D643CF"/>
    <w:rsid w:val="00D655DB"/>
    <w:rsid w:val="00D707ED"/>
    <w:rsid w:val="00D70E35"/>
    <w:rsid w:val="00D710ED"/>
    <w:rsid w:val="00D7261C"/>
    <w:rsid w:val="00D74385"/>
    <w:rsid w:val="00D74C34"/>
    <w:rsid w:val="00D75D89"/>
    <w:rsid w:val="00D75FDD"/>
    <w:rsid w:val="00D77E10"/>
    <w:rsid w:val="00D80C73"/>
    <w:rsid w:val="00D86499"/>
    <w:rsid w:val="00D9007D"/>
    <w:rsid w:val="00D90925"/>
    <w:rsid w:val="00D9210A"/>
    <w:rsid w:val="00D92A60"/>
    <w:rsid w:val="00D932B3"/>
    <w:rsid w:val="00D950A1"/>
    <w:rsid w:val="00D95B10"/>
    <w:rsid w:val="00D95F65"/>
    <w:rsid w:val="00D96FA0"/>
    <w:rsid w:val="00D97619"/>
    <w:rsid w:val="00DA2AF6"/>
    <w:rsid w:val="00DA2F34"/>
    <w:rsid w:val="00DA3319"/>
    <w:rsid w:val="00DA5696"/>
    <w:rsid w:val="00DB02FE"/>
    <w:rsid w:val="00DB040A"/>
    <w:rsid w:val="00DB1093"/>
    <w:rsid w:val="00DB3C5F"/>
    <w:rsid w:val="00DB56D7"/>
    <w:rsid w:val="00DB7016"/>
    <w:rsid w:val="00DC0FAC"/>
    <w:rsid w:val="00DC31BC"/>
    <w:rsid w:val="00DD457E"/>
    <w:rsid w:val="00DD6BE9"/>
    <w:rsid w:val="00DF2020"/>
    <w:rsid w:val="00DF23D9"/>
    <w:rsid w:val="00DF3D1C"/>
    <w:rsid w:val="00DF4415"/>
    <w:rsid w:val="00DF481A"/>
    <w:rsid w:val="00DF501C"/>
    <w:rsid w:val="00DF714D"/>
    <w:rsid w:val="00DF71C5"/>
    <w:rsid w:val="00DF7344"/>
    <w:rsid w:val="00DF75BA"/>
    <w:rsid w:val="00E0189A"/>
    <w:rsid w:val="00E01E80"/>
    <w:rsid w:val="00E02CEA"/>
    <w:rsid w:val="00E03C85"/>
    <w:rsid w:val="00E04988"/>
    <w:rsid w:val="00E11FB4"/>
    <w:rsid w:val="00E127E5"/>
    <w:rsid w:val="00E13C8B"/>
    <w:rsid w:val="00E13F06"/>
    <w:rsid w:val="00E13F53"/>
    <w:rsid w:val="00E13FF7"/>
    <w:rsid w:val="00E15CDB"/>
    <w:rsid w:val="00E160EA"/>
    <w:rsid w:val="00E16976"/>
    <w:rsid w:val="00E174D5"/>
    <w:rsid w:val="00E20BFC"/>
    <w:rsid w:val="00E20C07"/>
    <w:rsid w:val="00E2436E"/>
    <w:rsid w:val="00E303F0"/>
    <w:rsid w:val="00E315C6"/>
    <w:rsid w:val="00E33F7D"/>
    <w:rsid w:val="00E424CF"/>
    <w:rsid w:val="00E43BFA"/>
    <w:rsid w:val="00E4485E"/>
    <w:rsid w:val="00E45F83"/>
    <w:rsid w:val="00E47508"/>
    <w:rsid w:val="00E5245B"/>
    <w:rsid w:val="00E535A0"/>
    <w:rsid w:val="00E535CE"/>
    <w:rsid w:val="00E55EAD"/>
    <w:rsid w:val="00E6059B"/>
    <w:rsid w:val="00E613CC"/>
    <w:rsid w:val="00E61A7C"/>
    <w:rsid w:val="00E62573"/>
    <w:rsid w:val="00E6328A"/>
    <w:rsid w:val="00E6629D"/>
    <w:rsid w:val="00E700F1"/>
    <w:rsid w:val="00E71833"/>
    <w:rsid w:val="00E71B79"/>
    <w:rsid w:val="00E737BF"/>
    <w:rsid w:val="00E7477E"/>
    <w:rsid w:val="00E7719F"/>
    <w:rsid w:val="00E77B7A"/>
    <w:rsid w:val="00E80204"/>
    <w:rsid w:val="00E8020C"/>
    <w:rsid w:val="00E81402"/>
    <w:rsid w:val="00E91285"/>
    <w:rsid w:val="00E9172B"/>
    <w:rsid w:val="00E92799"/>
    <w:rsid w:val="00E935FA"/>
    <w:rsid w:val="00E94003"/>
    <w:rsid w:val="00E95FD7"/>
    <w:rsid w:val="00E975BD"/>
    <w:rsid w:val="00E97800"/>
    <w:rsid w:val="00EA2D00"/>
    <w:rsid w:val="00EA329C"/>
    <w:rsid w:val="00EA3DFE"/>
    <w:rsid w:val="00EA43B8"/>
    <w:rsid w:val="00EA4E76"/>
    <w:rsid w:val="00EA6A23"/>
    <w:rsid w:val="00EA71ED"/>
    <w:rsid w:val="00EA79AE"/>
    <w:rsid w:val="00EB10AB"/>
    <w:rsid w:val="00EB1733"/>
    <w:rsid w:val="00EB2502"/>
    <w:rsid w:val="00EB2C25"/>
    <w:rsid w:val="00EB362C"/>
    <w:rsid w:val="00EB42E0"/>
    <w:rsid w:val="00EB4DE7"/>
    <w:rsid w:val="00EC3A82"/>
    <w:rsid w:val="00EC4F82"/>
    <w:rsid w:val="00EC6562"/>
    <w:rsid w:val="00EC755A"/>
    <w:rsid w:val="00EC7782"/>
    <w:rsid w:val="00EC78FF"/>
    <w:rsid w:val="00ED04EB"/>
    <w:rsid w:val="00ED0858"/>
    <w:rsid w:val="00ED2A57"/>
    <w:rsid w:val="00ED4668"/>
    <w:rsid w:val="00ED54F4"/>
    <w:rsid w:val="00EE0888"/>
    <w:rsid w:val="00EE0D96"/>
    <w:rsid w:val="00EE12A7"/>
    <w:rsid w:val="00EE3B7B"/>
    <w:rsid w:val="00EE4BA3"/>
    <w:rsid w:val="00EE5F83"/>
    <w:rsid w:val="00EF0A90"/>
    <w:rsid w:val="00EF15DE"/>
    <w:rsid w:val="00EF29FE"/>
    <w:rsid w:val="00EF46C2"/>
    <w:rsid w:val="00EF4B05"/>
    <w:rsid w:val="00EF5E33"/>
    <w:rsid w:val="00EF65CC"/>
    <w:rsid w:val="00F00C03"/>
    <w:rsid w:val="00F0313B"/>
    <w:rsid w:val="00F070BB"/>
    <w:rsid w:val="00F0736A"/>
    <w:rsid w:val="00F11EE6"/>
    <w:rsid w:val="00F13405"/>
    <w:rsid w:val="00F13B50"/>
    <w:rsid w:val="00F14C1D"/>
    <w:rsid w:val="00F1634E"/>
    <w:rsid w:val="00F200A1"/>
    <w:rsid w:val="00F21907"/>
    <w:rsid w:val="00F22ECA"/>
    <w:rsid w:val="00F23C79"/>
    <w:rsid w:val="00F338C2"/>
    <w:rsid w:val="00F3457D"/>
    <w:rsid w:val="00F40A2A"/>
    <w:rsid w:val="00F41244"/>
    <w:rsid w:val="00F46E31"/>
    <w:rsid w:val="00F508F4"/>
    <w:rsid w:val="00F529F0"/>
    <w:rsid w:val="00F540D9"/>
    <w:rsid w:val="00F559E9"/>
    <w:rsid w:val="00F60107"/>
    <w:rsid w:val="00F61913"/>
    <w:rsid w:val="00F61B2B"/>
    <w:rsid w:val="00F62D2D"/>
    <w:rsid w:val="00F63C0B"/>
    <w:rsid w:val="00F66379"/>
    <w:rsid w:val="00F66A4D"/>
    <w:rsid w:val="00F66DEF"/>
    <w:rsid w:val="00F67DA3"/>
    <w:rsid w:val="00F733B0"/>
    <w:rsid w:val="00F74269"/>
    <w:rsid w:val="00F74B10"/>
    <w:rsid w:val="00F823AC"/>
    <w:rsid w:val="00F832C3"/>
    <w:rsid w:val="00F8378B"/>
    <w:rsid w:val="00F84399"/>
    <w:rsid w:val="00F8518A"/>
    <w:rsid w:val="00F862C2"/>
    <w:rsid w:val="00F86446"/>
    <w:rsid w:val="00F86BFE"/>
    <w:rsid w:val="00F879BF"/>
    <w:rsid w:val="00F91A66"/>
    <w:rsid w:val="00F92C2F"/>
    <w:rsid w:val="00F93489"/>
    <w:rsid w:val="00F94BF0"/>
    <w:rsid w:val="00F95C4E"/>
    <w:rsid w:val="00F963F1"/>
    <w:rsid w:val="00F96829"/>
    <w:rsid w:val="00FA06EB"/>
    <w:rsid w:val="00FA2611"/>
    <w:rsid w:val="00FB0A86"/>
    <w:rsid w:val="00FB13D3"/>
    <w:rsid w:val="00FB30BE"/>
    <w:rsid w:val="00FB3BC6"/>
    <w:rsid w:val="00FB4E72"/>
    <w:rsid w:val="00FB539B"/>
    <w:rsid w:val="00FB5E9F"/>
    <w:rsid w:val="00FC4049"/>
    <w:rsid w:val="00FC42BB"/>
    <w:rsid w:val="00FC4880"/>
    <w:rsid w:val="00FC4EEB"/>
    <w:rsid w:val="00FC54E5"/>
    <w:rsid w:val="00FC68F7"/>
    <w:rsid w:val="00FD2C72"/>
    <w:rsid w:val="00FD6C0E"/>
    <w:rsid w:val="00FE0213"/>
    <w:rsid w:val="00FE1F72"/>
    <w:rsid w:val="00FE24A5"/>
    <w:rsid w:val="00FE2F48"/>
    <w:rsid w:val="00FE4553"/>
    <w:rsid w:val="00FE6DFF"/>
    <w:rsid w:val="00FF2609"/>
    <w:rsid w:val="00FF357A"/>
    <w:rsid w:val="00FF43F1"/>
    <w:rsid w:val="00FF4641"/>
    <w:rsid w:val="00FF79BC"/>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DA"/>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styleId="2">
    <w:name w:val="heading 2"/>
    <w:basedOn w:val="a"/>
    <w:next w:val="a"/>
    <w:link w:val="20"/>
    <w:qFormat/>
    <w:locked/>
    <w:rsid w:val="002C1B8E"/>
    <w:pPr>
      <w:keepNext/>
      <w:widowControl/>
      <w:tabs>
        <w:tab w:val="num" w:pos="1440"/>
      </w:tabs>
      <w:autoSpaceDN/>
      <w:ind w:left="1440" w:hanging="360"/>
      <w:jc w:val="center"/>
      <w:textAlignment w:val="auto"/>
      <w:outlineLvl w:val="1"/>
    </w:pPr>
    <w:rPr>
      <w:b/>
      <w:kern w:val="0"/>
      <w:sz w:val="36"/>
      <w:szCs w:val="20"/>
      <w:lang w:val="uk-UA" w:eastAsia="ar-SA"/>
    </w:rPr>
  </w:style>
  <w:style w:type="paragraph" w:styleId="3">
    <w:name w:val="heading 3"/>
    <w:basedOn w:val="a"/>
    <w:next w:val="a"/>
    <w:link w:val="30"/>
    <w:qFormat/>
    <w:locked/>
    <w:rsid w:val="002C1B8E"/>
    <w:pPr>
      <w:keepNext/>
      <w:widowControl/>
      <w:tabs>
        <w:tab w:val="num" w:pos="2160"/>
      </w:tabs>
      <w:autoSpaceDN/>
      <w:ind w:left="2160" w:hanging="180"/>
      <w:jc w:val="center"/>
      <w:textAlignment w:val="auto"/>
      <w:outlineLvl w:val="2"/>
    </w:pPr>
    <w:rPr>
      <w:b/>
      <w:i/>
      <w:kern w:val="0"/>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0625DA"/>
    <w:pPr>
      <w:suppressLineNumbers/>
    </w:pPr>
  </w:style>
  <w:style w:type="paragraph" w:styleId="31">
    <w:name w:val="Body Text Indent 3"/>
    <w:basedOn w:val="a"/>
    <w:link w:val="32"/>
    <w:uiPriority w:val="99"/>
    <w:rsid w:val="000625DA"/>
    <w:pPr>
      <w:widowControl/>
      <w:suppressAutoHyphens w:val="0"/>
      <w:autoSpaceDN/>
      <w:ind w:left="540"/>
      <w:jc w:val="both"/>
      <w:textAlignment w:val="auto"/>
    </w:pPr>
    <w:rPr>
      <w:bCs/>
      <w:kern w:val="0"/>
      <w:sz w:val="22"/>
      <w:lang w:val="uk-UA" w:eastAsia="uk-UA"/>
    </w:rPr>
  </w:style>
  <w:style w:type="character" w:customStyle="1" w:styleId="32">
    <w:name w:val="Основной текст с отступом 3 Знак"/>
    <w:link w:val="31"/>
    <w:uiPriority w:val="99"/>
    <w:locked/>
    <w:rsid w:val="000625DA"/>
    <w:rPr>
      <w:rFonts w:ascii="Times New Roman" w:hAnsi="Times New Roman" w:cs="Times New Roman"/>
      <w:bCs/>
      <w:sz w:val="24"/>
      <w:szCs w:val="24"/>
      <w:lang w:val="uk-UA" w:eastAsia="uk-UA"/>
    </w:rPr>
  </w:style>
  <w:style w:type="paragraph" w:styleId="21">
    <w:name w:val="Body Text Indent 2"/>
    <w:basedOn w:val="a"/>
    <w:link w:val="22"/>
    <w:uiPriority w:val="99"/>
    <w:semiHidden/>
    <w:rsid w:val="000625DA"/>
    <w:pPr>
      <w:spacing w:after="120" w:line="480" w:lineRule="auto"/>
      <w:ind w:left="283"/>
    </w:pPr>
  </w:style>
  <w:style w:type="character" w:customStyle="1" w:styleId="22">
    <w:name w:val="Основной текст с отступом 2 Знак"/>
    <w:link w:val="21"/>
    <w:uiPriority w:val="99"/>
    <w:semiHidden/>
    <w:locked/>
    <w:rsid w:val="000625DA"/>
    <w:rPr>
      <w:rFonts w:ascii="Times New Roman" w:hAnsi="Times New Roman" w:cs="Times New Roman"/>
      <w:kern w:val="3"/>
      <w:sz w:val="24"/>
      <w:szCs w:val="24"/>
      <w:lang w:val="de-DE" w:eastAsia="ja-JP"/>
    </w:rPr>
  </w:style>
  <w:style w:type="paragraph" w:styleId="a3">
    <w:name w:val="Body Text"/>
    <w:basedOn w:val="a"/>
    <w:link w:val="a4"/>
    <w:uiPriority w:val="99"/>
    <w:semiHidden/>
    <w:rsid w:val="000625DA"/>
    <w:pPr>
      <w:spacing w:after="120"/>
    </w:pPr>
  </w:style>
  <w:style w:type="character" w:customStyle="1" w:styleId="a4">
    <w:name w:val="Основной текст Знак"/>
    <w:link w:val="a3"/>
    <w:uiPriority w:val="99"/>
    <w:semiHidden/>
    <w:locked/>
    <w:rsid w:val="000625DA"/>
    <w:rPr>
      <w:rFonts w:ascii="Times New Roman" w:hAnsi="Times New Roman" w:cs="Times New Roman"/>
      <w:kern w:val="3"/>
      <w:sz w:val="24"/>
      <w:szCs w:val="24"/>
      <w:lang w:val="de-DE" w:eastAsia="ja-JP"/>
    </w:rPr>
  </w:style>
  <w:style w:type="character" w:styleId="a5">
    <w:name w:val="Hyperlink"/>
    <w:uiPriority w:val="99"/>
    <w:rsid w:val="000625DA"/>
    <w:rPr>
      <w:rFonts w:cs="Times New Roman"/>
      <w:color w:val="0000FF"/>
      <w:u w:val="single"/>
    </w:rPr>
  </w:style>
  <w:style w:type="paragraph" w:customStyle="1" w:styleId="rvps2">
    <w:name w:val="rvps2"/>
    <w:basedOn w:val="a"/>
    <w:rsid w:val="000625DA"/>
    <w:pPr>
      <w:widowControl/>
      <w:suppressAutoHyphens w:val="0"/>
      <w:autoSpaceDN/>
      <w:spacing w:before="100" w:beforeAutospacing="1" w:after="100" w:afterAutospacing="1"/>
      <w:textAlignment w:val="auto"/>
    </w:pPr>
    <w:rPr>
      <w:kern w:val="0"/>
      <w:lang w:val="ru-RU" w:eastAsia="ru-RU"/>
    </w:rPr>
  </w:style>
  <w:style w:type="character" w:customStyle="1" w:styleId="rvts37">
    <w:name w:val="rvts37"/>
    <w:uiPriority w:val="99"/>
    <w:rsid w:val="000625DA"/>
  </w:style>
  <w:style w:type="character" w:customStyle="1" w:styleId="rvts9">
    <w:name w:val="rvts9"/>
    <w:uiPriority w:val="99"/>
    <w:rsid w:val="000625DA"/>
  </w:style>
  <w:style w:type="character" w:customStyle="1" w:styleId="rvts46">
    <w:name w:val="rvts46"/>
    <w:uiPriority w:val="99"/>
    <w:rsid w:val="000625DA"/>
  </w:style>
  <w:style w:type="character" w:styleId="a6">
    <w:name w:val="Emphasis"/>
    <w:uiPriority w:val="99"/>
    <w:qFormat/>
    <w:rsid w:val="000625DA"/>
    <w:rPr>
      <w:rFonts w:cs="Times New Roman"/>
      <w:i/>
    </w:rPr>
  </w:style>
  <w:style w:type="paragraph" w:styleId="a7">
    <w:name w:val="footer"/>
    <w:basedOn w:val="a"/>
    <w:link w:val="a8"/>
    <w:uiPriority w:val="99"/>
    <w:rsid w:val="000625DA"/>
    <w:pPr>
      <w:tabs>
        <w:tab w:val="center" w:pos="4819"/>
        <w:tab w:val="right" w:pos="9639"/>
      </w:tabs>
    </w:pPr>
  </w:style>
  <w:style w:type="character" w:customStyle="1" w:styleId="a8">
    <w:name w:val="Нижний колонтитул Знак"/>
    <w:link w:val="a7"/>
    <w:uiPriority w:val="99"/>
    <w:locked/>
    <w:rsid w:val="000625DA"/>
    <w:rPr>
      <w:rFonts w:ascii="Times New Roman" w:hAnsi="Times New Roman" w:cs="Times New Roman"/>
      <w:kern w:val="3"/>
      <w:sz w:val="24"/>
      <w:szCs w:val="24"/>
      <w:lang w:val="de-DE" w:eastAsia="ja-JP"/>
    </w:rPr>
  </w:style>
  <w:style w:type="paragraph" w:styleId="a9">
    <w:name w:val="No Spacing"/>
    <w:uiPriority w:val="99"/>
    <w:qFormat/>
    <w:rsid w:val="00612BAF"/>
    <w:pPr>
      <w:widowControl w:val="0"/>
      <w:suppressAutoHyphens/>
      <w:autoSpaceDN w:val="0"/>
      <w:textAlignment w:val="baseline"/>
    </w:pPr>
    <w:rPr>
      <w:rFonts w:ascii="Times New Roman" w:eastAsia="Times New Roman" w:hAnsi="Times New Roman"/>
      <w:kern w:val="3"/>
      <w:sz w:val="24"/>
      <w:szCs w:val="24"/>
      <w:lang w:val="de-DE" w:eastAsia="ja-JP"/>
    </w:rPr>
  </w:style>
  <w:style w:type="table" w:styleId="aa">
    <w:name w:val="Table Grid"/>
    <w:basedOn w:val="a1"/>
    <w:uiPriority w:val="59"/>
    <w:rsid w:val="00D20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
    <w:uiPriority w:val="99"/>
    <w:rsid w:val="00BC6254"/>
    <w:pPr>
      <w:widowControl w:val="0"/>
    </w:pPr>
    <w:rPr>
      <w:rFonts w:ascii="Times New Roman" w:eastAsia="Times New Roman" w:hAnsi="Times New Roman"/>
    </w:rPr>
  </w:style>
  <w:style w:type="paragraph" w:customStyle="1" w:styleId="Standard">
    <w:name w:val="Standard"/>
    <w:rsid w:val="00BC6254"/>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styleId="ac">
    <w:name w:val="header"/>
    <w:basedOn w:val="a"/>
    <w:link w:val="ad"/>
    <w:uiPriority w:val="99"/>
    <w:rsid w:val="00064528"/>
    <w:pPr>
      <w:tabs>
        <w:tab w:val="center" w:pos="4819"/>
        <w:tab w:val="right" w:pos="9639"/>
      </w:tabs>
    </w:pPr>
  </w:style>
  <w:style w:type="character" w:customStyle="1" w:styleId="ad">
    <w:name w:val="Верхний колонтитул Знак"/>
    <w:link w:val="ac"/>
    <w:uiPriority w:val="99"/>
    <w:locked/>
    <w:rsid w:val="00064528"/>
    <w:rPr>
      <w:rFonts w:ascii="Times New Roman" w:hAnsi="Times New Roman" w:cs="Times New Roman"/>
      <w:kern w:val="3"/>
      <w:sz w:val="24"/>
      <w:szCs w:val="24"/>
      <w:lang w:val="de-DE" w:eastAsia="ja-JP"/>
    </w:rPr>
  </w:style>
  <w:style w:type="paragraph" w:styleId="HTML">
    <w:name w:val="HTML Preformatted"/>
    <w:basedOn w:val="a"/>
    <w:link w:val="HTML0"/>
    <w:uiPriority w:val="99"/>
    <w:rsid w:val="00884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szCs w:val="20"/>
      <w:lang w:val="ru-RU" w:eastAsia="ru-RU"/>
    </w:rPr>
  </w:style>
  <w:style w:type="character" w:customStyle="1" w:styleId="HTML0">
    <w:name w:val="Стандартный HTML Знак"/>
    <w:link w:val="HTML"/>
    <w:uiPriority w:val="99"/>
    <w:locked/>
    <w:rsid w:val="008848B1"/>
    <w:rPr>
      <w:rFonts w:ascii="Courier New" w:hAnsi="Courier New" w:cs="Courier New"/>
      <w:sz w:val="20"/>
      <w:szCs w:val="20"/>
      <w:lang w:eastAsia="ru-RU"/>
    </w:rPr>
  </w:style>
  <w:style w:type="paragraph" w:styleId="ae">
    <w:name w:val="Balloon Text"/>
    <w:basedOn w:val="a"/>
    <w:link w:val="af"/>
    <w:uiPriority w:val="99"/>
    <w:semiHidden/>
    <w:rsid w:val="00617A8B"/>
    <w:rPr>
      <w:rFonts w:ascii="Tahoma" w:hAnsi="Tahoma" w:cs="Tahoma"/>
      <w:sz w:val="16"/>
      <w:szCs w:val="16"/>
    </w:rPr>
  </w:style>
  <w:style w:type="character" w:customStyle="1" w:styleId="af">
    <w:name w:val="Текст выноски Знак"/>
    <w:link w:val="ae"/>
    <w:uiPriority w:val="99"/>
    <w:semiHidden/>
    <w:locked/>
    <w:rsid w:val="00617A8B"/>
    <w:rPr>
      <w:rFonts w:ascii="Tahoma" w:hAnsi="Tahoma" w:cs="Tahoma"/>
      <w:kern w:val="3"/>
      <w:sz w:val="16"/>
      <w:szCs w:val="16"/>
      <w:lang w:val="de-DE" w:eastAsia="ja-JP"/>
    </w:rPr>
  </w:style>
  <w:style w:type="paragraph" w:styleId="af0">
    <w:name w:val="List Paragraph"/>
    <w:basedOn w:val="a"/>
    <w:uiPriority w:val="99"/>
    <w:qFormat/>
    <w:rsid w:val="004E2C0E"/>
    <w:pPr>
      <w:ind w:left="720"/>
      <w:contextualSpacing/>
    </w:pPr>
  </w:style>
  <w:style w:type="character" w:customStyle="1" w:styleId="20">
    <w:name w:val="Заголовок 2 Знак"/>
    <w:link w:val="2"/>
    <w:rsid w:val="002C1B8E"/>
    <w:rPr>
      <w:rFonts w:ascii="Times New Roman" w:eastAsia="Times New Roman" w:hAnsi="Times New Roman"/>
      <w:b/>
      <w:sz w:val="36"/>
      <w:lang w:val="uk-UA" w:eastAsia="ar-SA"/>
    </w:rPr>
  </w:style>
  <w:style w:type="character" w:customStyle="1" w:styleId="30">
    <w:name w:val="Заголовок 3 Знак"/>
    <w:link w:val="3"/>
    <w:rsid w:val="002C1B8E"/>
    <w:rPr>
      <w:rFonts w:ascii="Times New Roman" w:eastAsia="Times New Roman" w:hAnsi="Times New Roman"/>
      <w:b/>
      <w:i/>
      <w:sz w:val="28"/>
      <w:lang w:val="uk-UA" w:eastAsia="ar-SA"/>
    </w:rPr>
  </w:style>
  <w:style w:type="character" w:customStyle="1" w:styleId="st58">
    <w:name w:val="st58"/>
    <w:uiPriority w:val="99"/>
    <w:rsid w:val="006B0D4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elagrohim.pat.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1727</TotalTime>
  <Pages>4</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1436</cp:revision>
  <cp:lastPrinted>2021-04-13T12:21:00Z</cp:lastPrinted>
  <dcterms:created xsi:type="dcterms:W3CDTF">2018-08-10T09:02:00Z</dcterms:created>
  <dcterms:modified xsi:type="dcterms:W3CDTF">2021-05-06T11:01:00Z</dcterms:modified>
</cp:coreProperties>
</file>