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9" w:rsidRDefault="00C05DC9" w:rsidP="008C6162">
      <w:pPr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 w:rsidRPr="00C05DC9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br/>
      </w:r>
    </w:p>
    <w:p w:rsidR="00EB4882" w:rsidRPr="0024354C" w:rsidRDefault="008C6162" w:rsidP="0024354C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  <w:lang w:val="uk-UA"/>
        </w:rPr>
      </w:pPr>
      <w:r w:rsidRPr="00EB4882">
        <w:rPr>
          <w:rFonts w:ascii="Times New Roman" w:hAnsi="Times New Roman" w:cs="Times New Roman"/>
          <w:sz w:val="24"/>
          <w:u w:val="single"/>
          <w:shd w:val="clear" w:color="auto" w:fill="FFFFFF"/>
          <w:lang w:val="uk-UA"/>
        </w:rPr>
        <w:t>Загальн</w:t>
      </w:r>
      <w:r w:rsidR="00EB4882" w:rsidRPr="00EB4882">
        <w:rPr>
          <w:rFonts w:ascii="Times New Roman" w:hAnsi="Times New Roman" w:cs="Times New Roman"/>
          <w:sz w:val="24"/>
          <w:u w:val="single"/>
          <w:shd w:val="clear" w:color="auto" w:fill="FFFFFF"/>
          <w:lang w:val="uk-UA"/>
        </w:rPr>
        <w:t>а</w:t>
      </w:r>
      <w:r w:rsidRPr="00EB4882">
        <w:rPr>
          <w:rFonts w:ascii="Times New Roman" w:hAnsi="Times New Roman" w:cs="Times New Roman"/>
          <w:sz w:val="24"/>
          <w:u w:val="single"/>
          <w:shd w:val="clear" w:color="auto" w:fill="FFFFFF"/>
          <w:lang w:val="uk-UA"/>
        </w:rPr>
        <w:t xml:space="preserve"> кількість акцій</w:t>
      </w:r>
      <w:r w:rsidRPr="008C6162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станом на дату складання переліку акціонерів, які мають право на участь у загальних зборах</w:t>
      </w:r>
      <w:r w:rsidR="00EB4882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становить </w:t>
      </w:r>
      <w:r w:rsidR="0024354C" w:rsidRPr="00A92947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–</w:t>
      </w:r>
      <w:r w:rsidR="00EB4882" w:rsidRPr="00A92947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</w:t>
      </w:r>
      <w:r w:rsidR="0024354C" w:rsidRPr="00A92947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1 672 137 </w:t>
      </w:r>
      <w:r w:rsidR="00EB4882" w:rsidRPr="00A929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штук</w:t>
      </w:r>
      <w:r w:rsidR="00EB4882" w:rsidRPr="0024354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C05DC9" w:rsidRDefault="00C05DC9" w:rsidP="00EB4882">
      <w:pPr>
        <w:pStyle w:val="a5"/>
        <w:ind w:left="0"/>
        <w:jc w:val="both"/>
        <w:rPr>
          <w:color w:val="000000"/>
          <w:shd w:val="clear" w:color="auto" w:fill="FFFFFF"/>
          <w:lang w:val="uk-UA"/>
        </w:rPr>
      </w:pPr>
    </w:p>
    <w:p w:rsidR="00863B07" w:rsidRPr="00EB4882" w:rsidRDefault="00EB4882" w:rsidP="00863B07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  <w:lang w:val="uk-UA"/>
        </w:rPr>
      </w:pPr>
      <w:r w:rsidRPr="00EB4882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Загальна кількість </w:t>
      </w:r>
      <w:r w:rsidRPr="00EB4882">
        <w:rPr>
          <w:rFonts w:ascii="Times New Roman" w:hAnsi="Times New Roman" w:cs="Times New Roman"/>
          <w:sz w:val="24"/>
          <w:u w:val="single"/>
          <w:shd w:val="clear" w:color="auto" w:fill="FFFFFF"/>
          <w:lang w:val="uk-UA"/>
        </w:rPr>
        <w:t>голосуючих акцій</w:t>
      </w:r>
      <w:r w:rsidRPr="00EB4882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станом на дату складання переліку акціонерів, які мають право на участь у загальних зборах</w:t>
      </w:r>
      <w:r w:rsidR="00863B07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="00C53FF4">
        <w:rPr>
          <w:rFonts w:ascii="Times New Roman" w:hAnsi="Times New Roman" w:cs="Times New Roman"/>
          <w:sz w:val="24"/>
          <w:shd w:val="clear" w:color="auto" w:fill="FFFFFF"/>
          <w:lang w:val="uk-UA"/>
        </w:rPr>
        <w:t>–</w:t>
      </w:r>
      <w:r w:rsidR="00863B07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="00C53FF4" w:rsidRPr="00C53FF4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1 193 656</w:t>
      </w:r>
      <w:r w:rsidR="00863B07" w:rsidRPr="00C53FF4">
        <w:rPr>
          <w:rFonts w:ascii="Times New Roman" w:hAnsi="Times New Roman" w:cs="Times New Roman"/>
          <w:b/>
          <w:sz w:val="24"/>
          <w:szCs w:val="20"/>
          <w:lang w:val="uk-UA"/>
        </w:rPr>
        <w:t xml:space="preserve"> </w:t>
      </w:r>
      <w:r w:rsidR="00863B07" w:rsidRPr="00C53FF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штук</w:t>
      </w:r>
      <w:r w:rsidR="00863B07" w:rsidRPr="00EB488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EB4882" w:rsidRDefault="00EB4882" w:rsidP="007F2BE5">
      <w:pPr>
        <w:pStyle w:val="a5"/>
        <w:ind w:left="0" w:firstLine="567"/>
        <w:jc w:val="both"/>
        <w:rPr>
          <w:b/>
          <w:color w:val="000000"/>
          <w:shd w:val="clear" w:color="auto" w:fill="FFFFFF"/>
          <w:lang w:val="uk-UA"/>
        </w:rPr>
      </w:pPr>
    </w:p>
    <w:p w:rsidR="00C05DC9" w:rsidRPr="007F2BE5" w:rsidRDefault="00C05DC9" w:rsidP="007F2BE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7F2BE5">
        <w:rPr>
          <w:rFonts w:ascii="Times New Roman" w:hAnsi="Times New Roman" w:cs="Times New Roman"/>
          <w:bCs/>
          <w:sz w:val="24"/>
          <w:szCs w:val="20"/>
          <w:lang w:val="uk-UA"/>
        </w:rPr>
        <w:t>Дата складення переліку акціонерів, які мають право на участь у загальних зборах:</w:t>
      </w:r>
      <w:r w:rsidRPr="007F2BE5">
        <w:rPr>
          <w:rFonts w:ascii="Times New Roman" w:hAnsi="Times New Roman" w:cs="Times New Roman"/>
          <w:b/>
          <w:bCs/>
          <w:sz w:val="24"/>
          <w:szCs w:val="20"/>
          <w:lang w:val="uk-UA"/>
        </w:rPr>
        <w:t xml:space="preserve">  </w:t>
      </w:r>
      <w:bookmarkStart w:id="0" w:name="_GoBack"/>
      <w:r w:rsidR="00A94282">
        <w:rPr>
          <w:rFonts w:ascii="Times New Roman" w:hAnsi="Times New Roman" w:cs="Times New Roman"/>
          <w:b/>
          <w:bCs/>
          <w:sz w:val="24"/>
          <w:szCs w:val="20"/>
          <w:lang w:val="uk-UA"/>
        </w:rPr>
        <w:t>23</w:t>
      </w:r>
      <w:r w:rsidRPr="007F2BE5">
        <w:rPr>
          <w:rFonts w:ascii="Times New Roman" w:hAnsi="Times New Roman" w:cs="Times New Roman"/>
          <w:b/>
          <w:bCs/>
          <w:sz w:val="24"/>
          <w:szCs w:val="20"/>
          <w:lang w:val="uk-UA"/>
        </w:rPr>
        <w:t>.</w:t>
      </w:r>
      <w:bookmarkEnd w:id="0"/>
      <w:r w:rsidRPr="007F2BE5">
        <w:rPr>
          <w:rFonts w:ascii="Times New Roman" w:hAnsi="Times New Roman" w:cs="Times New Roman"/>
          <w:b/>
          <w:bCs/>
          <w:sz w:val="24"/>
          <w:szCs w:val="20"/>
          <w:lang w:val="uk-UA"/>
        </w:rPr>
        <w:t>04.20</w:t>
      </w:r>
      <w:r w:rsidR="000D049F">
        <w:rPr>
          <w:rFonts w:ascii="Times New Roman" w:hAnsi="Times New Roman" w:cs="Times New Roman"/>
          <w:b/>
          <w:bCs/>
          <w:sz w:val="24"/>
          <w:szCs w:val="20"/>
          <w:lang w:val="uk-UA"/>
        </w:rPr>
        <w:t>20</w:t>
      </w:r>
      <w:r w:rsidRPr="007F2BE5">
        <w:rPr>
          <w:rFonts w:ascii="Times New Roman" w:hAnsi="Times New Roman" w:cs="Times New Roman"/>
          <w:b/>
          <w:bCs/>
          <w:sz w:val="24"/>
          <w:szCs w:val="20"/>
          <w:lang w:val="uk-UA"/>
        </w:rPr>
        <w:t xml:space="preserve"> року.</w:t>
      </w:r>
    </w:p>
    <w:p w:rsidR="007F2BE5" w:rsidRDefault="007F2BE5" w:rsidP="00D67ECF">
      <w:pPr>
        <w:rPr>
          <w:rFonts w:ascii="Times New Roman" w:hAnsi="Times New Roman" w:cs="Times New Roman"/>
          <w:b/>
          <w:sz w:val="24"/>
          <w:szCs w:val="18"/>
          <w:lang w:val="uk-UA"/>
        </w:rPr>
      </w:pPr>
    </w:p>
    <w:sectPr w:rsidR="007F2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2EE"/>
    <w:multiLevelType w:val="hybridMultilevel"/>
    <w:tmpl w:val="CF50E938"/>
    <w:lvl w:ilvl="0" w:tplc="91A03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36"/>
    <w:rsid w:val="000A1CB0"/>
    <w:rsid w:val="000D049F"/>
    <w:rsid w:val="0024354C"/>
    <w:rsid w:val="004837D5"/>
    <w:rsid w:val="007F2BE5"/>
    <w:rsid w:val="00863B07"/>
    <w:rsid w:val="008C6162"/>
    <w:rsid w:val="00900036"/>
    <w:rsid w:val="00A92947"/>
    <w:rsid w:val="00A94282"/>
    <w:rsid w:val="00B84A9A"/>
    <w:rsid w:val="00C05DC9"/>
    <w:rsid w:val="00C53FF4"/>
    <w:rsid w:val="00D67ECF"/>
    <w:rsid w:val="00DA755C"/>
    <w:rsid w:val="00DD7948"/>
    <w:rsid w:val="00E44AE8"/>
    <w:rsid w:val="00EB4882"/>
    <w:rsid w:val="00F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5D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5DC9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5">
    <w:name w:val="List Paragraph"/>
    <w:basedOn w:val="a"/>
    <w:uiPriority w:val="34"/>
    <w:qFormat/>
    <w:rsid w:val="00D6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5D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5DC9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5">
    <w:name w:val="List Paragraph"/>
    <w:basedOn w:val="a"/>
    <w:uiPriority w:val="34"/>
    <w:qFormat/>
    <w:rsid w:val="00D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19</cp:revision>
  <dcterms:created xsi:type="dcterms:W3CDTF">2019-04-26T15:24:00Z</dcterms:created>
  <dcterms:modified xsi:type="dcterms:W3CDTF">2020-04-28T10:54:00Z</dcterms:modified>
</cp:coreProperties>
</file>